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FD4" w:rsidRDefault="0052615E">
      <w:pPr>
        <w:pStyle w:val="a3"/>
        <w:tabs>
          <w:tab w:val="left" w:pos="5207"/>
        </w:tabs>
        <w:ind w:left="453"/>
        <w:rPr>
          <w:rFonts w:ascii="Times New Roman"/>
        </w:rPr>
      </w:pPr>
      <w:r>
        <w:rPr>
          <w:rFonts w:ascii="Times New Roman"/>
          <w:noProof/>
          <w:lang w:val="ru-RU" w:eastAsia="ru-RU"/>
        </w:rPr>
        <w:drawing>
          <wp:inline distT="0" distB="0" distL="0" distR="0">
            <wp:extent cx="526368" cy="8031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368" cy="803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  <w:tab/>
      </w:r>
      <w:r>
        <w:rPr>
          <w:rFonts w:ascii="Times New Roman"/>
          <w:noProof/>
          <w:position w:val="17"/>
          <w:lang w:val="ru-RU" w:eastAsia="ru-RU"/>
        </w:rPr>
        <w:drawing>
          <wp:inline distT="0" distB="0" distL="0" distR="0">
            <wp:extent cx="2209689" cy="722947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689" cy="722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D4" w:rsidRDefault="00B57FD4">
      <w:pPr>
        <w:pStyle w:val="a3"/>
        <w:rPr>
          <w:rFonts w:ascii="Times New Roman"/>
        </w:rPr>
      </w:pPr>
    </w:p>
    <w:p w:rsidR="00B57FD4" w:rsidRDefault="00B57FD4">
      <w:pPr>
        <w:pStyle w:val="a3"/>
        <w:rPr>
          <w:rFonts w:ascii="Times New Roman"/>
        </w:rPr>
      </w:pPr>
    </w:p>
    <w:p w:rsidR="00B57FD4" w:rsidRDefault="00B57FD4">
      <w:pPr>
        <w:pStyle w:val="a3"/>
        <w:rPr>
          <w:rFonts w:ascii="Times New Roman"/>
        </w:rPr>
      </w:pPr>
    </w:p>
    <w:p w:rsidR="00B57FD4" w:rsidRDefault="00B57FD4">
      <w:pPr>
        <w:pStyle w:val="a3"/>
        <w:rPr>
          <w:rFonts w:ascii="Times New Roman"/>
        </w:rPr>
      </w:pPr>
    </w:p>
    <w:p w:rsidR="00B57FD4" w:rsidRDefault="00B57FD4">
      <w:pPr>
        <w:pStyle w:val="a3"/>
        <w:spacing w:before="10"/>
        <w:rPr>
          <w:rFonts w:ascii="Times New Roman"/>
          <w:sz w:val="15"/>
        </w:rPr>
      </w:pPr>
    </w:p>
    <w:p w:rsidR="00B57FD4" w:rsidRDefault="0052615E">
      <w:pPr>
        <w:pStyle w:val="1"/>
        <w:spacing w:before="101"/>
        <w:ind w:left="813" w:right="749" w:firstLine="1665"/>
      </w:pPr>
      <w:r>
        <w:t>Call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Letters</w:t>
      </w:r>
      <w:r>
        <w:rPr>
          <w:spacing w:val="8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Inquiry</w:t>
      </w:r>
      <w:r>
        <w:rPr>
          <w:spacing w:val="1"/>
        </w:rPr>
        <w:t xml:space="preserve"> </w:t>
      </w:r>
      <w:r>
        <w:t>Mountains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Central</w:t>
      </w:r>
      <w:r>
        <w:rPr>
          <w:spacing w:val="-2"/>
        </w:rPr>
        <w:t xml:space="preserve"> </w:t>
      </w:r>
      <w:r>
        <w:t>Asia</w:t>
      </w:r>
      <w:r>
        <w:rPr>
          <w:spacing w:val="-3"/>
        </w:rPr>
        <w:t xml:space="preserve"> </w:t>
      </w:r>
      <w:r>
        <w:t>Biodiversity</w:t>
      </w:r>
      <w:r>
        <w:rPr>
          <w:spacing w:val="-2"/>
        </w:rPr>
        <w:t xml:space="preserve"> </w:t>
      </w:r>
      <w:r>
        <w:t>Hotspot</w:t>
      </w:r>
    </w:p>
    <w:p w:rsidR="00B57FD4" w:rsidRPr="00397793" w:rsidRDefault="0052615E">
      <w:pPr>
        <w:spacing w:before="291"/>
        <w:ind w:left="3020" w:right="2959"/>
        <w:jc w:val="center"/>
        <w:rPr>
          <w:b/>
          <w:sz w:val="28"/>
          <w:lang w:val="ru-RU"/>
        </w:rPr>
      </w:pPr>
      <w:r>
        <w:rPr>
          <w:b/>
          <w:sz w:val="28"/>
        </w:rPr>
        <w:t>Large Grants</w:t>
      </w:r>
      <w:bookmarkStart w:id="0" w:name="_GoBack"/>
      <w:bookmarkEnd w:id="0"/>
    </w:p>
    <w:p w:rsidR="00B57FD4" w:rsidRDefault="00B57FD4">
      <w:pPr>
        <w:pStyle w:val="a3"/>
        <w:spacing w:before="10"/>
        <w:rPr>
          <w:b/>
          <w:sz w:val="47"/>
        </w:rPr>
      </w:pPr>
    </w:p>
    <w:p w:rsidR="00B57FD4" w:rsidRDefault="0052615E">
      <w:pPr>
        <w:tabs>
          <w:tab w:val="left" w:pos="3040"/>
        </w:tabs>
        <w:spacing w:before="1" w:line="255" w:lineRule="exact"/>
        <w:ind w:left="160"/>
        <w:rPr>
          <w:sz w:val="21"/>
        </w:rPr>
      </w:pPr>
      <w:r>
        <w:rPr>
          <w:b/>
          <w:sz w:val="21"/>
        </w:rPr>
        <w:t>Eligible</w:t>
      </w:r>
      <w:r>
        <w:rPr>
          <w:b/>
          <w:spacing w:val="-5"/>
          <w:sz w:val="21"/>
        </w:rPr>
        <w:t xml:space="preserve"> </w:t>
      </w:r>
      <w:r>
        <w:rPr>
          <w:b/>
          <w:sz w:val="21"/>
        </w:rPr>
        <w:t>Countries:</w:t>
      </w:r>
      <w:r>
        <w:rPr>
          <w:b/>
          <w:sz w:val="21"/>
        </w:rPr>
        <w:tab/>
      </w:r>
      <w:r>
        <w:rPr>
          <w:sz w:val="21"/>
        </w:rPr>
        <w:t>Kazakhstan,</w:t>
      </w:r>
      <w:r>
        <w:rPr>
          <w:spacing w:val="-7"/>
          <w:sz w:val="21"/>
        </w:rPr>
        <w:t xml:space="preserve"> </w:t>
      </w:r>
      <w:r>
        <w:rPr>
          <w:sz w:val="21"/>
        </w:rPr>
        <w:t>Kyrgyzstan,</w:t>
      </w:r>
      <w:r>
        <w:rPr>
          <w:spacing w:val="-5"/>
          <w:sz w:val="21"/>
        </w:rPr>
        <w:t xml:space="preserve"> </w:t>
      </w:r>
      <w:r>
        <w:rPr>
          <w:sz w:val="21"/>
        </w:rPr>
        <w:t>Tajikistan,</w:t>
      </w:r>
      <w:r>
        <w:rPr>
          <w:spacing w:val="-5"/>
          <w:sz w:val="21"/>
        </w:rPr>
        <w:t xml:space="preserve"> </w:t>
      </w:r>
      <w:r>
        <w:rPr>
          <w:sz w:val="21"/>
        </w:rPr>
        <w:t>Turkmenistan,</w:t>
      </w:r>
    </w:p>
    <w:p w:rsidR="00B57FD4" w:rsidRDefault="0052615E">
      <w:pPr>
        <w:pStyle w:val="2"/>
        <w:spacing w:line="255" w:lineRule="exact"/>
        <w:ind w:right="3385" w:firstLine="0"/>
        <w:jc w:val="center"/>
      </w:pPr>
      <w:r>
        <w:t>Uzbekistan</w:t>
      </w:r>
    </w:p>
    <w:p w:rsidR="00B57FD4" w:rsidRDefault="00B57FD4">
      <w:pPr>
        <w:pStyle w:val="a3"/>
        <w:rPr>
          <w:sz w:val="21"/>
        </w:rPr>
      </w:pPr>
    </w:p>
    <w:p w:rsidR="00B57FD4" w:rsidRDefault="0052615E">
      <w:pPr>
        <w:tabs>
          <w:tab w:val="left" w:pos="3040"/>
        </w:tabs>
        <w:spacing w:before="1"/>
        <w:ind w:left="160"/>
        <w:rPr>
          <w:sz w:val="21"/>
        </w:rPr>
      </w:pPr>
      <w:r>
        <w:rPr>
          <w:b/>
          <w:sz w:val="21"/>
        </w:rPr>
        <w:t>Opening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Date:</w:t>
      </w:r>
      <w:r>
        <w:rPr>
          <w:b/>
          <w:sz w:val="21"/>
        </w:rPr>
        <w:tab/>
      </w:r>
      <w:r>
        <w:rPr>
          <w:sz w:val="21"/>
        </w:rPr>
        <w:t>Tuesday,</w:t>
      </w:r>
      <w:r>
        <w:rPr>
          <w:spacing w:val="-3"/>
          <w:sz w:val="21"/>
        </w:rPr>
        <w:t xml:space="preserve"> </w:t>
      </w:r>
      <w:r>
        <w:rPr>
          <w:sz w:val="21"/>
        </w:rPr>
        <w:t>15</w:t>
      </w:r>
      <w:r>
        <w:rPr>
          <w:spacing w:val="-3"/>
          <w:sz w:val="21"/>
        </w:rPr>
        <w:t xml:space="preserve"> </w:t>
      </w:r>
      <w:r>
        <w:rPr>
          <w:sz w:val="21"/>
        </w:rPr>
        <w:t>November</w:t>
      </w:r>
      <w:r>
        <w:rPr>
          <w:spacing w:val="-1"/>
          <w:sz w:val="21"/>
        </w:rPr>
        <w:t xml:space="preserve"> </w:t>
      </w:r>
      <w:r>
        <w:rPr>
          <w:sz w:val="21"/>
        </w:rPr>
        <w:t>2022</w:t>
      </w:r>
    </w:p>
    <w:p w:rsidR="00B57FD4" w:rsidRDefault="00B57FD4">
      <w:pPr>
        <w:pStyle w:val="a3"/>
        <w:rPr>
          <w:sz w:val="21"/>
        </w:rPr>
      </w:pPr>
    </w:p>
    <w:p w:rsidR="00B57FD4" w:rsidRDefault="0052615E">
      <w:pPr>
        <w:tabs>
          <w:tab w:val="left" w:pos="3040"/>
        </w:tabs>
        <w:spacing w:line="255" w:lineRule="exact"/>
        <w:ind w:left="160"/>
        <w:rPr>
          <w:sz w:val="21"/>
        </w:rPr>
      </w:pPr>
      <w:r>
        <w:rPr>
          <w:b/>
          <w:sz w:val="21"/>
        </w:rPr>
        <w:t>Closing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Date:</w:t>
      </w:r>
      <w:r>
        <w:rPr>
          <w:b/>
          <w:sz w:val="21"/>
        </w:rPr>
        <w:tab/>
      </w:r>
      <w:r>
        <w:rPr>
          <w:sz w:val="21"/>
        </w:rPr>
        <w:t>Tuesday,</w:t>
      </w:r>
      <w:r>
        <w:rPr>
          <w:spacing w:val="-3"/>
          <w:sz w:val="21"/>
        </w:rPr>
        <w:t xml:space="preserve"> </w:t>
      </w:r>
      <w:r>
        <w:rPr>
          <w:sz w:val="21"/>
        </w:rPr>
        <w:t>10</w:t>
      </w:r>
      <w:r>
        <w:rPr>
          <w:spacing w:val="-2"/>
          <w:sz w:val="21"/>
        </w:rPr>
        <w:t xml:space="preserve"> </w:t>
      </w:r>
      <w:r>
        <w:rPr>
          <w:sz w:val="21"/>
        </w:rPr>
        <w:t>January</w:t>
      </w:r>
      <w:r>
        <w:rPr>
          <w:spacing w:val="-1"/>
          <w:sz w:val="21"/>
        </w:rPr>
        <w:t xml:space="preserve"> </w:t>
      </w:r>
      <w:r>
        <w:rPr>
          <w:sz w:val="21"/>
        </w:rPr>
        <w:t>2023</w:t>
      </w:r>
    </w:p>
    <w:p w:rsidR="00B57FD4" w:rsidRDefault="0052615E">
      <w:pPr>
        <w:pStyle w:val="2"/>
        <w:ind w:left="3311"/>
      </w:pPr>
      <w:r>
        <w:t>10:00 a.m.:</w:t>
      </w:r>
      <w:r>
        <w:rPr>
          <w:spacing w:val="1"/>
        </w:rPr>
        <w:t xml:space="preserve"> </w:t>
      </w:r>
      <w:r>
        <w:t>Ashgabat, Dushanbe, Tashkent</w:t>
      </w:r>
      <w:r>
        <w:rPr>
          <w:spacing w:val="-71"/>
        </w:rPr>
        <w:t xml:space="preserve"> </w:t>
      </w:r>
      <w:r>
        <w:t>11:00</w:t>
      </w:r>
      <w:r>
        <w:rPr>
          <w:spacing w:val="-1"/>
        </w:rPr>
        <w:t xml:space="preserve"> </w:t>
      </w:r>
      <w:r>
        <w:t>a.m.: Almaty,</w:t>
      </w:r>
      <w:r>
        <w:rPr>
          <w:spacing w:val="-1"/>
        </w:rPr>
        <w:t xml:space="preserve"> </w:t>
      </w:r>
      <w:r>
        <w:t>Bishkek</w:t>
      </w:r>
    </w:p>
    <w:p w:rsidR="00B57FD4" w:rsidRDefault="00B57FD4">
      <w:pPr>
        <w:pStyle w:val="a3"/>
        <w:rPr>
          <w:sz w:val="21"/>
        </w:rPr>
      </w:pPr>
    </w:p>
    <w:p w:rsidR="00B57FD4" w:rsidRDefault="0052615E">
      <w:pPr>
        <w:tabs>
          <w:tab w:val="left" w:pos="3040"/>
        </w:tabs>
        <w:ind w:left="160"/>
        <w:rPr>
          <w:sz w:val="21"/>
        </w:rPr>
      </w:pPr>
      <w:r>
        <w:rPr>
          <w:b/>
          <w:sz w:val="21"/>
        </w:rPr>
        <w:t>Grant</w:t>
      </w:r>
      <w:r>
        <w:rPr>
          <w:b/>
          <w:spacing w:val="-3"/>
          <w:sz w:val="21"/>
        </w:rPr>
        <w:t xml:space="preserve"> </w:t>
      </w:r>
      <w:r>
        <w:rPr>
          <w:b/>
          <w:sz w:val="21"/>
        </w:rPr>
        <w:t>Size:</w:t>
      </w:r>
      <w:r>
        <w:rPr>
          <w:b/>
          <w:sz w:val="21"/>
        </w:rPr>
        <w:tab/>
      </w:r>
      <w:r>
        <w:rPr>
          <w:sz w:val="21"/>
        </w:rPr>
        <w:t>US$50,000</w:t>
      </w:r>
      <w:r>
        <w:rPr>
          <w:spacing w:val="-1"/>
          <w:sz w:val="21"/>
        </w:rPr>
        <w:t xml:space="preserve"> </w:t>
      </w:r>
      <w:r>
        <w:rPr>
          <w:sz w:val="21"/>
        </w:rPr>
        <w:t>to</w:t>
      </w:r>
      <w:r>
        <w:rPr>
          <w:spacing w:val="-3"/>
          <w:sz w:val="21"/>
        </w:rPr>
        <w:t xml:space="preserve"> </w:t>
      </w:r>
      <w:r>
        <w:rPr>
          <w:sz w:val="21"/>
        </w:rPr>
        <w:t>US$150,000</w:t>
      </w:r>
    </w:p>
    <w:p w:rsidR="00B57FD4" w:rsidRDefault="00B57FD4">
      <w:pPr>
        <w:pStyle w:val="a3"/>
        <w:spacing w:before="1"/>
        <w:rPr>
          <w:sz w:val="21"/>
        </w:rPr>
      </w:pPr>
    </w:p>
    <w:p w:rsidR="00B57FD4" w:rsidRDefault="0052615E">
      <w:pPr>
        <w:pStyle w:val="a3"/>
        <w:ind w:left="159" w:right="230"/>
      </w:pPr>
      <w:r>
        <w:t>CEPF and WWF Russia, as regional implementation team for the hotspot, are</w:t>
      </w:r>
      <w:r>
        <w:rPr>
          <w:spacing w:val="1"/>
        </w:rPr>
        <w:t xml:space="preserve"> </w:t>
      </w:r>
      <w:r>
        <w:t>accepting letters of inquiry from non-government organizations, community groups,</w:t>
      </w:r>
      <w:r>
        <w:rPr>
          <w:spacing w:val="-69"/>
        </w:rPr>
        <w:t xml:space="preserve"> </w:t>
      </w:r>
      <w:r>
        <w:t>Indigenous people’s organizations, women’s groups, private companies and other</w:t>
      </w:r>
      <w:r>
        <w:rPr>
          <w:spacing w:val="1"/>
        </w:rPr>
        <w:t xml:space="preserve"> </w:t>
      </w:r>
      <w:r>
        <w:t>civil society organizations in relation to the eligible activities and geographies</w:t>
      </w:r>
      <w:r>
        <w:rPr>
          <w:spacing w:val="1"/>
        </w:rPr>
        <w:t xml:space="preserve"> </w:t>
      </w:r>
      <w:r>
        <w:t>described be</w:t>
      </w:r>
      <w:r>
        <w:t>low. This is the fourth of several large-grant calls for proposals that will</w:t>
      </w:r>
      <w:r>
        <w:rPr>
          <w:spacing w:val="-68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t>public</w:t>
      </w:r>
      <w:r>
        <w:rPr>
          <w:spacing w:val="-2"/>
        </w:rPr>
        <w:t xml:space="preserve"> </w:t>
      </w:r>
      <w:r>
        <w:t>through 2024.</w:t>
      </w:r>
    </w:p>
    <w:p w:rsidR="00B57FD4" w:rsidRDefault="00B57FD4">
      <w:pPr>
        <w:pStyle w:val="a3"/>
        <w:rPr>
          <w:sz w:val="24"/>
        </w:rPr>
      </w:pPr>
    </w:p>
    <w:p w:rsidR="00B57FD4" w:rsidRDefault="0052615E">
      <w:pPr>
        <w:pStyle w:val="1"/>
        <w:spacing w:before="195"/>
      </w:pPr>
      <w:r>
        <w:t>BACKGROUND</w:t>
      </w:r>
    </w:p>
    <w:p w:rsidR="00B57FD4" w:rsidRDefault="0052615E">
      <w:pPr>
        <w:pStyle w:val="a3"/>
        <w:spacing w:before="254"/>
        <w:ind w:left="160" w:right="443"/>
      </w:pPr>
      <w:r>
        <w:t xml:space="preserve">The </w:t>
      </w:r>
      <w:hyperlink r:id="rId10">
        <w:r>
          <w:rPr>
            <w:color w:val="0000FF"/>
            <w:u w:val="single" w:color="0000FF"/>
          </w:rPr>
          <w:t>Critical Ecosystem Partnership Fund</w:t>
        </w:r>
        <w:r>
          <w:rPr>
            <w:color w:val="0000FF"/>
          </w:rPr>
          <w:t xml:space="preserve"> </w:t>
        </w:r>
      </w:hyperlink>
      <w:r>
        <w:t xml:space="preserve">(CEPF) is a joint initiative of </w:t>
      </w:r>
      <w:proofErr w:type="spellStart"/>
      <w:r>
        <w:t>l’Agence</w:t>
      </w:r>
      <w:proofErr w:type="spellEnd"/>
      <w:r>
        <w:rPr>
          <w:spacing w:val="1"/>
        </w:rPr>
        <w:t xml:space="preserve"> </w:t>
      </w:r>
      <w:proofErr w:type="spellStart"/>
      <w:r>
        <w:t>Française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proofErr w:type="spellStart"/>
      <w:r>
        <w:t>Développement</w:t>
      </w:r>
      <w:proofErr w:type="spellEnd"/>
      <w:r>
        <w:t>,</w:t>
      </w:r>
      <w:r>
        <w:rPr>
          <w:spacing w:val="3"/>
        </w:rPr>
        <w:t xml:space="preserve"> </w:t>
      </w:r>
      <w:r>
        <w:t>Conservation</w:t>
      </w:r>
      <w:r>
        <w:rPr>
          <w:spacing w:val="6"/>
        </w:rPr>
        <w:t xml:space="preserve"> </w:t>
      </w:r>
      <w:r>
        <w:t>International,</w:t>
      </w:r>
      <w:r>
        <w:rPr>
          <w:spacing w:val="6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European</w:t>
      </w:r>
      <w:r>
        <w:rPr>
          <w:spacing w:val="6"/>
        </w:rPr>
        <w:t xml:space="preserve"> </w:t>
      </w:r>
      <w:r>
        <w:t>Union,</w:t>
      </w:r>
      <w:r>
        <w:rPr>
          <w:spacing w:val="1"/>
        </w:rPr>
        <w:t xml:space="preserve"> </w:t>
      </w:r>
      <w:r>
        <w:t>the Global Environment Facility, the Government of Japan and the World Bank. A</w:t>
      </w:r>
      <w:r>
        <w:rPr>
          <w:spacing w:val="1"/>
        </w:rPr>
        <w:t xml:space="preserve"> </w:t>
      </w:r>
      <w:r>
        <w:t>fundamental</w:t>
      </w:r>
      <w:r>
        <w:rPr>
          <w:spacing w:val="-5"/>
        </w:rPr>
        <w:t xml:space="preserve"> </w:t>
      </w:r>
      <w:r>
        <w:t>goal</w:t>
      </w:r>
      <w:r>
        <w:rPr>
          <w:spacing w:val="-4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ensure</w:t>
      </w:r>
      <w:r>
        <w:rPr>
          <w:spacing w:val="-4"/>
        </w:rPr>
        <w:t xml:space="preserve"> </w:t>
      </w:r>
      <w:r>
        <w:t>civil</w:t>
      </w:r>
      <w:r>
        <w:rPr>
          <w:spacing w:val="-4"/>
        </w:rPr>
        <w:t xml:space="preserve"> </w:t>
      </w:r>
      <w:r>
        <w:t>society</w:t>
      </w:r>
      <w:r>
        <w:rPr>
          <w:spacing w:val="-5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engaged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biodiversity conservation.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a3"/>
        <w:ind w:left="159" w:right="153"/>
      </w:pPr>
      <w:r>
        <w:t xml:space="preserve">The </w:t>
      </w:r>
      <w:hyperlink r:id="rId11">
        <w:r>
          <w:rPr>
            <w:color w:val="0000FF"/>
            <w:u w:val="single" w:color="0000FF"/>
          </w:rPr>
          <w:t>Mountains of Central Asia Biodiversity Hotspot</w:t>
        </w:r>
        <w:r>
          <w:rPr>
            <w:color w:val="0000FF"/>
          </w:rPr>
          <w:t xml:space="preserve"> </w:t>
        </w:r>
      </w:hyperlink>
      <w:r>
        <w:t>covers varying proportions of</w:t>
      </w:r>
      <w:r>
        <w:rPr>
          <w:spacing w:val="1"/>
        </w:rPr>
        <w:t xml:space="preserve"> </w:t>
      </w:r>
      <w:r>
        <w:t>Afghanistan, China, Kazakhstan, the Kyrgyz Republic, Tajikistan, Turkmenistan and</w:t>
      </w:r>
      <w:r>
        <w:rPr>
          <w:spacing w:val="1"/>
        </w:rPr>
        <w:t xml:space="preserve"> </w:t>
      </w:r>
      <w:r>
        <w:t>Uzbekistan. CEPF’s niche fo</w:t>
      </w:r>
      <w:r>
        <w:t>r investment in the region was formulated through a</w:t>
      </w:r>
      <w:r>
        <w:rPr>
          <w:spacing w:val="1"/>
        </w:rPr>
        <w:t xml:space="preserve"> </w:t>
      </w:r>
      <w:r>
        <w:t>participatory process that engaged civil society as well as donor and government</w:t>
      </w:r>
      <w:r>
        <w:rPr>
          <w:spacing w:val="1"/>
        </w:rPr>
        <w:t xml:space="preserve"> </w:t>
      </w:r>
      <w:r>
        <w:t>stakeholders throughout the region. The resulting investment strategy (2019-2024)</w:t>
      </w:r>
      <w:r>
        <w:rPr>
          <w:spacing w:val="1"/>
        </w:rPr>
        <w:t xml:space="preserve"> </w:t>
      </w:r>
      <w:r>
        <w:t>is documented within the ecosystem profil</w:t>
      </w:r>
      <w:r>
        <w:t xml:space="preserve">e, available in </w:t>
      </w:r>
      <w:hyperlink r:id="rId12">
        <w:r>
          <w:rPr>
            <w:color w:val="0000FF"/>
            <w:u w:val="single" w:color="0000FF"/>
          </w:rPr>
          <w:t>English</w:t>
        </w:r>
        <w:r>
          <w:rPr>
            <w:color w:val="0000FF"/>
          </w:rPr>
          <w:t xml:space="preserve"> </w:t>
        </w:r>
      </w:hyperlink>
      <w:r>
        <w:t>(PDF – 5.5 MB) and</w:t>
      </w:r>
      <w:r>
        <w:rPr>
          <w:spacing w:val="1"/>
        </w:rPr>
        <w:t xml:space="preserve"> </w:t>
      </w:r>
      <w:hyperlink r:id="rId13">
        <w:r>
          <w:rPr>
            <w:color w:val="0000FF"/>
            <w:u w:val="single" w:color="0000FF"/>
          </w:rPr>
          <w:t>Russian</w:t>
        </w:r>
        <w:r>
          <w:rPr>
            <w:color w:val="0000FF"/>
          </w:rPr>
          <w:t xml:space="preserve"> </w:t>
        </w:r>
      </w:hyperlink>
      <w:r>
        <w:t>(PDF – 7 MB). This investment strategy is comprised of a series of “strategic</w:t>
      </w:r>
      <w:r>
        <w:rPr>
          <w:spacing w:val="-68"/>
        </w:rPr>
        <w:t xml:space="preserve"> </w:t>
      </w:r>
      <w:r>
        <w:t>directions,” broken down into investment priorities outlining the types of activities</w:t>
      </w:r>
      <w:r>
        <w:rPr>
          <w:spacing w:val="1"/>
        </w:rPr>
        <w:t xml:space="preserve"> </w:t>
      </w:r>
      <w:proofErr w:type="gramStart"/>
      <w:r>
        <w:t>that</w:t>
      </w:r>
      <w:proofErr w:type="gramEnd"/>
      <w:r>
        <w:rPr>
          <w:spacing w:val="-1"/>
        </w:rPr>
        <w:t xml:space="preserve"> </w:t>
      </w:r>
      <w:r>
        <w:t>are eligible for</w:t>
      </w:r>
      <w:r>
        <w:rPr>
          <w:spacing w:val="-2"/>
        </w:rPr>
        <w:t xml:space="preserve"> </w:t>
      </w:r>
      <w:r>
        <w:t>CEPF funding.</w:t>
      </w:r>
    </w:p>
    <w:p w:rsidR="00B57FD4" w:rsidRDefault="00B57FD4">
      <w:pPr>
        <w:sectPr w:rsidR="00B57FD4">
          <w:type w:val="continuous"/>
          <w:pgSz w:w="12240" w:h="15840"/>
          <w:pgMar w:top="1080" w:right="1700" w:bottom="280" w:left="1640" w:header="720" w:footer="720" w:gutter="0"/>
          <w:cols w:space="720"/>
        </w:sectPr>
      </w:pPr>
    </w:p>
    <w:p w:rsidR="00B57FD4" w:rsidRDefault="00B57FD4">
      <w:pPr>
        <w:pStyle w:val="a3"/>
        <w:spacing w:before="3"/>
        <w:rPr>
          <w:sz w:val="10"/>
        </w:rPr>
      </w:pPr>
    </w:p>
    <w:p w:rsidR="00B57FD4" w:rsidRDefault="0052615E">
      <w:pPr>
        <w:pStyle w:val="a3"/>
        <w:spacing w:before="99"/>
        <w:ind w:left="160" w:right="153"/>
      </w:pPr>
      <w:r>
        <w:t xml:space="preserve">Applicants are strongly encouraged to familiarize themselves with the </w:t>
      </w:r>
      <w:hyperlink r:id="rId14">
        <w:r>
          <w:rPr>
            <w:color w:val="0000FF"/>
            <w:u w:val="single" w:color="0000FF"/>
          </w:rPr>
          <w:t>CEPF website</w:t>
        </w:r>
      </w:hyperlink>
      <w:r>
        <w:t>,</w:t>
      </w:r>
      <w:r>
        <w:rPr>
          <w:spacing w:val="-68"/>
        </w:rPr>
        <w:t xml:space="preserve"> </w:t>
      </w:r>
      <w:r>
        <w:t xml:space="preserve">particularly the sections on </w:t>
      </w:r>
      <w:hyperlink r:id="rId15">
        <w:r>
          <w:rPr>
            <w:color w:val="0000FF"/>
            <w:u w:val="single" w:color="0000FF"/>
          </w:rPr>
          <w:t>Eligibility</w:t>
        </w:r>
      </w:hyperlink>
      <w:r>
        <w:t xml:space="preserve">, </w:t>
      </w:r>
      <w:hyperlink r:id="rId16">
        <w:r>
          <w:rPr>
            <w:color w:val="0000FF"/>
            <w:u w:val="single" w:color="0000FF"/>
          </w:rPr>
          <w:t>Before You Apply</w:t>
        </w:r>
        <w:r>
          <w:rPr>
            <w:color w:val="0000FF"/>
          </w:rPr>
          <w:t xml:space="preserve"> </w:t>
        </w:r>
      </w:hyperlink>
      <w:r>
        <w:t xml:space="preserve">and </w:t>
      </w:r>
      <w:hyperlink r:id="rId17">
        <w:r>
          <w:rPr>
            <w:color w:val="0000FF"/>
            <w:u w:val="single" w:color="0000FF"/>
          </w:rPr>
          <w:t>How to Apply</w:t>
        </w:r>
      </w:hyperlink>
      <w:r>
        <w:t>. Potential</w:t>
      </w:r>
      <w:r>
        <w:rPr>
          <w:spacing w:val="1"/>
        </w:rPr>
        <w:t xml:space="preserve"> </w:t>
      </w:r>
      <w:r>
        <w:t>applicants who are uncertain of the eligibility of their organization or project concept</w:t>
      </w:r>
      <w:r>
        <w:rPr>
          <w:spacing w:val="-68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</w:t>
      </w:r>
      <w:r>
        <w:t>e</w:t>
      </w:r>
      <w:r>
        <w:rPr>
          <w:spacing w:val="-4"/>
        </w:rPr>
        <w:t xml:space="preserve"> </w:t>
      </w:r>
      <w:r>
        <w:t>Regional</w:t>
      </w:r>
      <w:r>
        <w:rPr>
          <w:spacing w:val="-4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Leader</w:t>
      </w:r>
      <w:r>
        <w:rPr>
          <w:spacing w:val="-3"/>
        </w:rPr>
        <w:t xml:space="preserve"> </w:t>
      </w:r>
      <w:proofErr w:type="spellStart"/>
      <w:r>
        <w:t>Lizza</w:t>
      </w:r>
      <w:proofErr w:type="spellEnd"/>
      <w:r>
        <w:rPr>
          <w:spacing w:val="-3"/>
        </w:rPr>
        <w:t xml:space="preserve"> </w:t>
      </w:r>
      <w:proofErr w:type="spellStart"/>
      <w:r>
        <w:t>Protas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68"/>
        </w:rPr>
        <w:t xml:space="preserve"> </w:t>
      </w:r>
      <w:hyperlink r:id="rId18">
        <w:r>
          <w:t>lprotas@wwf.ru</w:t>
        </w:r>
        <w:r>
          <w:rPr>
            <w:spacing w:val="1"/>
          </w:rPr>
          <w:t xml:space="preserve"> </w:t>
        </w:r>
      </w:hyperlink>
      <w:r>
        <w:t>for</w:t>
      </w:r>
      <w:r>
        <w:rPr>
          <w:spacing w:val="-2"/>
        </w:rPr>
        <w:t xml:space="preserve"> </w:t>
      </w:r>
      <w:r>
        <w:t>clarification.</w:t>
      </w:r>
    </w:p>
    <w:p w:rsidR="00B57FD4" w:rsidRDefault="00B57FD4">
      <w:pPr>
        <w:pStyle w:val="a3"/>
        <w:rPr>
          <w:sz w:val="24"/>
        </w:rPr>
      </w:pPr>
    </w:p>
    <w:p w:rsidR="00B57FD4" w:rsidRDefault="0052615E">
      <w:pPr>
        <w:pStyle w:val="1"/>
        <w:spacing w:before="193"/>
      </w:pPr>
      <w:r>
        <w:t>ELIGIBLE</w:t>
      </w:r>
      <w:r>
        <w:rPr>
          <w:spacing w:val="-3"/>
        </w:rPr>
        <w:t xml:space="preserve"> </w:t>
      </w:r>
      <w:r>
        <w:t>ACTIVITIES</w:t>
      </w:r>
    </w:p>
    <w:p w:rsidR="00B57FD4" w:rsidRDefault="0052615E">
      <w:pPr>
        <w:pStyle w:val="a3"/>
        <w:spacing w:before="244"/>
        <w:ind w:left="160" w:right="413"/>
      </w:pPr>
      <w:r>
        <w:t>The scope of this call is limited to the types of activities and locations described</w:t>
      </w:r>
      <w:r>
        <w:rPr>
          <w:spacing w:val="1"/>
        </w:rPr>
        <w:t xml:space="preserve"> </w:t>
      </w:r>
      <w:r>
        <w:t>below. Letters of inq</w:t>
      </w:r>
      <w:r>
        <w:t>uiry will only be accepted for the following strategic directions</w:t>
      </w:r>
      <w:r>
        <w:rPr>
          <w:spacing w:val="-6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countries: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ind w:hanging="361"/>
        <w:rPr>
          <w:sz w:val="20"/>
        </w:rPr>
      </w:pPr>
      <w:r>
        <w:rPr>
          <w:b/>
          <w:sz w:val="20"/>
        </w:rPr>
        <w:t>Strategic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Directions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1,</w:t>
      </w:r>
      <w:r>
        <w:rPr>
          <w:spacing w:val="-5"/>
          <w:sz w:val="20"/>
        </w:rPr>
        <w:t xml:space="preserve"> </w:t>
      </w:r>
      <w:r>
        <w:rPr>
          <w:sz w:val="20"/>
        </w:rPr>
        <w:t>2,</w:t>
      </w:r>
      <w:r>
        <w:rPr>
          <w:spacing w:val="-5"/>
          <w:sz w:val="20"/>
        </w:rPr>
        <w:t xml:space="preserve"> </w:t>
      </w:r>
      <w:r>
        <w:rPr>
          <w:sz w:val="20"/>
        </w:rPr>
        <w:t>3,</w:t>
      </w:r>
      <w:r>
        <w:rPr>
          <w:spacing w:val="-2"/>
          <w:sz w:val="20"/>
        </w:rPr>
        <w:t xml:space="preserve"> </w:t>
      </w:r>
      <w:r>
        <w:rPr>
          <w:sz w:val="20"/>
        </w:rPr>
        <w:t>4,</w:t>
      </w:r>
      <w:r>
        <w:rPr>
          <w:spacing w:val="-5"/>
          <w:sz w:val="20"/>
        </w:rPr>
        <w:t xml:space="preserve"> </w:t>
      </w:r>
      <w:r>
        <w:rPr>
          <w:sz w:val="20"/>
        </w:rPr>
        <w:t>5</w:t>
      </w:r>
      <w:r>
        <w:rPr>
          <w:spacing w:val="-1"/>
          <w:sz w:val="20"/>
        </w:rPr>
        <w:t xml:space="preserve"> </w:t>
      </w:r>
      <w:r>
        <w:rPr>
          <w:sz w:val="20"/>
        </w:rPr>
        <w:t>(pages</w:t>
      </w:r>
      <w:r>
        <w:rPr>
          <w:spacing w:val="-2"/>
          <w:sz w:val="20"/>
        </w:rPr>
        <w:t xml:space="preserve"> </w:t>
      </w:r>
      <w:r>
        <w:rPr>
          <w:sz w:val="20"/>
        </w:rPr>
        <w:t>124-138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ecosystem</w:t>
      </w:r>
      <w:r>
        <w:rPr>
          <w:spacing w:val="-4"/>
          <w:sz w:val="20"/>
        </w:rPr>
        <w:t xml:space="preserve"> </w:t>
      </w:r>
      <w:r>
        <w:rPr>
          <w:sz w:val="20"/>
        </w:rPr>
        <w:t>profile)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ind w:hanging="361"/>
        <w:rPr>
          <w:sz w:val="20"/>
        </w:rPr>
      </w:pPr>
      <w:r>
        <w:rPr>
          <w:b/>
          <w:sz w:val="20"/>
        </w:rPr>
        <w:t>Countries</w:t>
      </w:r>
      <w:r>
        <w:rPr>
          <w:sz w:val="20"/>
        </w:rPr>
        <w:t>:</w:t>
      </w:r>
      <w:r>
        <w:rPr>
          <w:spacing w:val="-5"/>
          <w:sz w:val="20"/>
        </w:rPr>
        <w:t xml:space="preserve"> </w:t>
      </w:r>
      <w:r>
        <w:rPr>
          <w:sz w:val="20"/>
        </w:rPr>
        <w:t>Kazakhstan,</w:t>
      </w:r>
      <w:r>
        <w:rPr>
          <w:spacing w:val="-6"/>
          <w:sz w:val="20"/>
        </w:rPr>
        <w:t xml:space="preserve"> </w:t>
      </w:r>
      <w:r>
        <w:rPr>
          <w:sz w:val="20"/>
        </w:rPr>
        <w:t>Kyrgyzstan,</w:t>
      </w:r>
      <w:r>
        <w:rPr>
          <w:spacing w:val="-6"/>
          <w:sz w:val="20"/>
        </w:rPr>
        <w:t xml:space="preserve"> </w:t>
      </w:r>
      <w:r>
        <w:rPr>
          <w:sz w:val="20"/>
        </w:rPr>
        <w:t>Tajikistan,</w:t>
      </w:r>
      <w:r>
        <w:rPr>
          <w:spacing w:val="-6"/>
          <w:sz w:val="20"/>
        </w:rPr>
        <w:t xml:space="preserve"> </w:t>
      </w:r>
      <w:r>
        <w:rPr>
          <w:sz w:val="20"/>
        </w:rPr>
        <w:t>Turkmenistan,</w:t>
      </w:r>
      <w:r>
        <w:rPr>
          <w:spacing w:val="-6"/>
          <w:sz w:val="20"/>
        </w:rPr>
        <w:t xml:space="preserve"> </w:t>
      </w:r>
      <w:r>
        <w:rPr>
          <w:sz w:val="20"/>
        </w:rPr>
        <w:t>Uzbekistan</w:t>
      </w:r>
    </w:p>
    <w:p w:rsidR="00B57FD4" w:rsidRDefault="00B57FD4">
      <w:pPr>
        <w:pStyle w:val="a3"/>
        <w:spacing w:before="9"/>
        <w:rPr>
          <w:sz w:val="19"/>
        </w:rPr>
      </w:pPr>
    </w:p>
    <w:p w:rsidR="00B57FD4" w:rsidRDefault="0052615E">
      <w:pPr>
        <w:pStyle w:val="a3"/>
        <w:ind w:left="159"/>
      </w:pPr>
      <w:r>
        <w:t>Competitive</w:t>
      </w:r>
      <w:r>
        <w:rPr>
          <w:spacing w:val="-5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consider</w:t>
      </w:r>
      <w:r>
        <w:rPr>
          <w:spacing w:val="-5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CEPF</w:t>
      </w:r>
      <w:r>
        <w:rPr>
          <w:spacing w:val="-3"/>
        </w:rPr>
        <w:t xml:space="preserve"> </w:t>
      </w:r>
      <w:r>
        <w:t>recently</w:t>
      </w:r>
      <w:r>
        <w:rPr>
          <w:spacing w:val="-3"/>
        </w:rPr>
        <w:t xml:space="preserve"> </w:t>
      </w:r>
      <w:r>
        <w:t>completed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mid-term</w:t>
      </w:r>
      <w:r>
        <w:rPr>
          <w:spacing w:val="-67"/>
        </w:rPr>
        <w:t xml:space="preserve"> </w:t>
      </w:r>
      <w:r>
        <w:t>assessment of its existing portfolio.</w:t>
      </w:r>
      <w:r>
        <w:rPr>
          <w:spacing w:val="1"/>
        </w:rPr>
        <w:t xml:space="preserve"> </w:t>
      </w:r>
      <w:r>
        <w:t>Applicants should consider the results and</w:t>
      </w:r>
      <w:r>
        <w:rPr>
          <w:spacing w:val="1"/>
        </w:rPr>
        <w:t xml:space="preserve"> </w:t>
      </w:r>
      <w:r>
        <w:t>recommendations of that</w:t>
      </w:r>
      <w:r>
        <w:rPr>
          <w:spacing w:val="-1"/>
        </w:rPr>
        <w:t xml:space="preserve"> </w:t>
      </w:r>
      <w:r>
        <w:t>assessment,</w:t>
      </w:r>
      <w:r>
        <w:rPr>
          <w:spacing w:val="-2"/>
        </w:rPr>
        <w:t xml:space="preserve"> </w:t>
      </w:r>
      <w:r>
        <w:t>including</w:t>
      </w:r>
      <w:r>
        <w:rPr>
          <w:spacing w:val="1"/>
        </w:rPr>
        <w:t xml:space="preserve"> </w:t>
      </w:r>
      <w:r>
        <w:t>specifically:</w:t>
      </w:r>
    </w:p>
    <w:p w:rsidR="00B57FD4" w:rsidRDefault="00B57FD4">
      <w:pPr>
        <w:pStyle w:val="a3"/>
        <w:spacing w:before="2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right="648"/>
        <w:rPr>
          <w:sz w:val="20"/>
        </w:rPr>
      </w:pPr>
      <w:r>
        <w:rPr>
          <w:sz w:val="20"/>
        </w:rPr>
        <w:t>Ensuring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results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grants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region,</w:t>
      </w:r>
      <w:r>
        <w:rPr>
          <w:spacing w:val="-1"/>
          <w:sz w:val="20"/>
        </w:rPr>
        <w:t xml:space="preserve"> </w:t>
      </w:r>
      <w:r>
        <w:rPr>
          <w:sz w:val="20"/>
        </w:rPr>
        <w:t>each of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67"/>
          <w:sz w:val="20"/>
        </w:rPr>
        <w:t xml:space="preserve"> </w:t>
      </w:r>
      <w:r>
        <w:rPr>
          <w:sz w:val="20"/>
        </w:rPr>
        <w:t>listed</w:t>
      </w:r>
      <w:r>
        <w:rPr>
          <w:color w:val="0000FF"/>
          <w:spacing w:val="-1"/>
          <w:sz w:val="20"/>
        </w:rPr>
        <w:t xml:space="preserve"> </w:t>
      </w:r>
      <w:hyperlink r:id="rId19">
        <w:r>
          <w:rPr>
            <w:color w:val="0000FF"/>
            <w:sz w:val="20"/>
            <w:u w:val="single" w:color="0000FF"/>
          </w:rPr>
          <w:t>here</w:t>
        </w:r>
      </w:hyperlink>
      <w:r>
        <w:rPr>
          <w:sz w:val="20"/>
        </w:rPr>
        <w:t>.</w:t>
      </w:r>
    </w:p>
    <w:p w:rsidR="00B57FD4" w:rsidRDefault="00B57FD4">
      <w:pPr>
        <w:pStyle w:val="a3"/>
        <w:spacing w:before="8"/>
        <w:rPr>
          <w:sz w:val="11"/>
        </w:rPr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spacing w:before="100"/>
        <w:ind w:left="879" w:right="328"/>
        <w:rPr>
          <w:sz w:val="20"/>
        </w:rPr>
      </w:pPr>
      <w:r>
        <w:rPr>
          <w:sz w:val="20"/>
        </w:rPr>
        <w:t>Biophysical monitoring of existing grants, including for example: (1) Are the</w:t>
      </w:r>
      <w:r>
        <w:rPr>
          <w:spacing w:val="-69"/>
          <w:sz w:val="20"/>
        </w:rPr>
        <w:t xml:space="preserve"> </w:t>
      </w:r>
      <w:r>
        <w:rPr>
          <w:sz w:val="20"/>
        </w:rPr>
        <w:t>trees planted by grantees surviving?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(2) Are </w:t>
      </w:r>
      <w:r>
        <w:rPr>
          <w:sz w:val="20"/>
        </w:rPr>
        <w:t>grazing plans being</w:t>
      </w:r>
      <w:r>
        <w:rPr>
          <w:spacing w:val="1"/>
          <w:sz w:val="20"/>
        </w:rPr>
        <w:t xml:space="preserve"> </w:t>
      </w:r>
      <w:r>
        <w:rPr>
          <w:sz w:val="20"/>
        </w:rPr>
        <w:t>implemented, and if so, are they making a difference in water quality or</w:t>
      </w:r>
      <w:r>
        <w:rPr>
          <w:spacing w:val="1"/>
          <w:sz w:val="20"/>
        </w:rPr>
        <w:t xml:space="preserve"> </w:t>
      </w:r>
      <w:r>
        <w:rPr>
          <w:sz w:val="20"/>
        </w:rPr>
        <w:t>native</w:t>
      </w:r>
      <w:r>
        <w:rPr>
          <w:spacing w:val="-3"/>
          <w:sz w:val="20"/>
        </w:rPr>
        <w:t xml:space="preserve"> </w:t>
      </w:r>
      <w:r>
        <w:rPr>
          <w:sz w:val="20"/>
        </w:rPr>
        <w:t>grass</w:t>
      </w:r>
      <w:r>
        <w:rPr>
          <w:spacing w:val="-2"/>
          <w:sz w:val="20"/>
        </w:rPr>
        <w:t xml:space="preserve"> </w:t>
      </w:r>
      <w:r>
        <w:rPr>
          <w:sz w:val="20"/>
        </w:rPr>
        <w:t>diversity?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199"/>
        <w:rPr>
          <w:sz w:val="20"/>
        </w:rPr>
      </w:pPr>
      <w:r>
        <w:rPr>
          <w:sz w:val="20"/>
        </w:rPr>
        <w:t>Socio-economic</w:t>
      </w:r>
      <w:r>
        <w:rPr>
          <w:spacing w:val="-5"/>
          <w:sz w:val="20"/>
        </w:rPr>
        <w:t xml:space="preserve"> </w:t>
      </w:r>
      <w:r>
        <w:rPr>
          <w:sz w:val="20"/>
        </w:rPr>
        <w:t>monitoring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existing</w:t>
      </w:r>
      <w:r>
        <w:rPr>
          <w:spacing w:val="-4"/>
          <w:sz w:val="20"/>
        </w:rPr>
        <w:t xml:space="preserve"> </w:t>
      </w:r>
      <w:r>
        <w:rPr>
          <w:sz w:val="20"/>
        </w:rPr>
        <w:t>grants,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example:</w:t>
      </w:r>
      <w:r>
        <w:rPr>
          <w:spacing w:val="64"/>
          <w:sz w:val="20"/>
        </w:rPr>
        <w:t xml:space="preserve"> </w:t>
      </w:r>
      <w:r>
        <w:rPr>
          <w:sz w:val="20"/>
        </w:rPr>
        <w:t>(1)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r>
        <w:rPr>
          <w:spacing w:val="-68"/>
          <w:sz w:val="20"/>
        </w:rPr>
        <w:t xml:space="preserve"> </w:t>
      </w:r>
      <w:r>
        <w:rPr>
          <w:sz w:val="20"/>
        </w:rPr>
        <w:t>grants that promised improved livelihoods for stakeholders leading to such</w:t>
      </w:r>
      <w:r>
        <w:rPr>
          <w:spacing w:val="1"/>
          <w:sz w:val="20"/>
        </w:rPr>
        <w:t xml:space="preserve"> </w:t>
      </w:r>
      <w:r>
        <w:rPr>
          <w:sz w:val="20"/>
        </w:rPr>
        <w:t>benefits,</w:t>
      </w:r>
      <w:r>
        <w:rPr>
          <w:spacing w:val="-3"/>
          <w:sz w:val="20"/>
        </w:rPr>
        <w:t xml:space="preserve"> </w:t>
      </w:r>
      <w:r>
        <w:rPr>
          <w:sz w:val="20"/>
        </w:rPr>
        <w:t>such as</w:t>
      </w:r>
      <w:r>
        <w:rPr>
          <w:spacing w:val="-2"/>
          <w:sz w:val="20"/>
        </w:rPr>
        <w:t xml:space="preserve"> </w:t>
      </w:r>
      <w:r>
        <w:rPr>
          <w:sz w:val="20"/>
        </w:rPr>
        <w:t>healthier</w:t>
      </w:r>
      <w:r>
        <w:rPr>
          <w:spacing w:val="-1"/>
          <w:sz w:val="20"/>
        </w:rPr>
        <w:t xml:space="preserve"> </w:t>
      </w:r>
      <w:r>
        <w:rPr>
          <w:sz w:val="20"/>
        </w:rPr>
        <w:t>livestock?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132"/>
        <w:rPr>
          <w:sz w:val="20"/>
        </w:rPr>
      </w:pPr>
      <w:r>
        <w:rPr>
          <w:sz w:val="20"/>
        </w:rPr>
        <w:t>Institutionalization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grants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4"/>
          <w:sz w:val="20"/>
        </w:rPr>
        <w:t xml:space="preserve"> </w:t>
      </w:r>
      <w:r>
        <w:rPr>
          <w:sz w:val="20"/>
        </w:rPr>
        <w:t>worked to</w:t>
      </w:r>
      <w:r>
        <w:rPr>
          <w:spacing w:val="-4"/>
          <w:sz w:val="20"/>
        </w:rPr>
        <w:t xml:space="preserve"> </w:t>
      </w:r>
      <w:r>
        <w:rPr>
          <w:sz w:val="20"/>
        </w:rPr>
        <w:t>improve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management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8"/>
          <w:sz w:val="20"/>
        </w:rPr>
        <w:t xml:space="preserve"> </w:t>
      </w:r>
      <w:r>
        <w:rPr>
          <w:sz w:val="20"/>
        </w:rPr>
        <w:t>key biodiversity areas.</w:t>
      </w:r>
      <w:r>
        <w:rPr>
          <w:spacing w:val="1"/>
          <w:sz w:val="20"/>
        </w:rPr>
        <w:t xml:space="preserve"> </w:t>
      </w:r>
      <w:r>
        <w:rPr>
          <w:sz w:val="20"/>
        </w:rPr>
        <w:t>By example, several grants have tried to</w:t>
      </w:r>
      <w:r>
        <w:rPr>
          <w:sz w:val="20"/>
        </w:rPr>
        <w:t xml:space="preserve"> draft</w:t>
      </w:r>
      <w:r>
        <w:rPr>
          <w:spacing w:val="1"/>
          <w:sz w:val="20"/>
        </w:rPr>
        <w:t xml:space="preserve"> </w:t>
      </w:r>
      <w:r>
        <w:rPr>
          <w:sz w:val="20"/>
        </w:rPr>
        <w:t>improved grazing plans, have tried to strengthen existing protected areas, or</w:t>
      </w:r>
      <w:r>
        <w:rPr>
          <w:spacing w:val="1"/>
          <w:sz w:val="20"/>
        </w:rPr>
        <w:t xml:space="preserve"> </w:t>
      </w:r>
      <w:r>
        <w:rPr>
          <w:sz w:val="20"/>
        </w:rPr>
        <w:t>have tried to create new protected areas.</w:t>
      </w:r>
      <w:r>
        <w:rPr>
          <w:spacing w:val="1"/>
          <w:sz w:val="20"/>
        </w:rPr>
        <w:t xml:space="preserve"> </w:t>
      </w:r>
      <w:r>
        <w:rPr>
          <w:sz w:val="20"/>
        </w:rPr>
        <w:t>Are these plans official?</w:t>
      </w:r>
      <w:r>
        <w:rPr>
          <w:spacing w:val="1"/>
          <w:sz w:val="20"/>
        </w:rPr>
        <w:t xml:space="preserve"> </w:t>
      </w:r>
      <w:r>
        <w:rPr>
          <w:sz w:val="20"/>
        </w:rPr>
        <w:t>Approved</w:t>
      </w:r>
      <w:r>
        <w:rPr>
          <w:spacing w:val="1"/>
          <w:sz w:val="20"/>
        </w:rPr>
        <w:t xml:space="preserve"> </w:t>
      </w:r>
      <w:r>
        <w:rPr>
          <w:sz w:val="20"/>
        </w:rPr>
        <w:t>by appropriate authorities?</w:t>
      </w:r>
      <w:r>
        <w:rPr>
          <w:spacing w:val="70"/>
          <w:sz w:val="20"/>
        </w:rPr>
        <w:t xml:space="preserve"> </w:t>
      </w:r>
      <w:r>
        <w:rPr>
          <w:sz w:val="20"/>
        </w:rPr>
        <w:t>Agreed to by relevant stakeholders?</w:t>
      </w:r>
      <w:r>
        <w:rPr>
          <w:spacing w:val="70"/>
          <w:sz w:val="20"/>
        </w:rPr>
        <w:t xml:space="preserve"> </w:t>
      </w:r>
      <w:r>
        <w:rPr>
          <w:sz w:val="20"/>
        </w:rPr>
        <w:t>Are the</w:t>
      </w:r>
      <w:r>
        <w:rPr>
          <w:spacing w:val="1"/>
          <w:sz w:val="20"/>
        </w:rPr>
        <w:t xml:space="preserve"> </w:t>
      </w:r>
      <w:r>
        <w:rPr>
          <w:sz w:val="20"/>
        </w:rPr>
        <w:t>plans</w:t>
      </w:r>
      <w:r>
        <w:rPr>
          <w:spacing w:val="-3"/>
          <w:sz w:val="20"/>
        </w:rPr>
        <w:t xml:space="preserve"> </w:t>
      </w:r>
      <w:r>
        <w:rPr>
          <w:sz w:val="20"/>
        </w:rPr>
        <w:t>being</w:t>
      </w:r>
      <w:r>
        <w:rPr>
          <w:spacing w:val="-1"/>
          <w:sz w:val="20"/>
        </w:rPr>
        <w:t xml:space="preserve"> </w:t>
      </w:r>
      <w:r>
        <w:rPr>
          <w:sz w:val="20"/>
        </w:rPr>
        <w:t>implemente</w:t>
      </w:r>
      <w:r>
        <w:rPr>
          <w:sz w:val="20"/>
        </w:rPr>
        <w:t>d?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259"/>
        <w:rPr>
          <w:sz w:val="20"/>
        </w:rPr>
      </w:pPr>
      <w:r>
        <w:rPr>
          <w:sz w:val="20"/>
        </w:rPr>
        <w:t>Institutionalization of grants that have worked to conserve species, including</w:t>
      </w:r>
      <w:r>
        <w:rPr>
          <w:spacing w:val="-68"/>
          <w:sz w:val="20"/>
        </w:rPr>
        <w:t xml:space="preserve"> </w:t>
      </w:r>
      <w:r>
        <w:rPr>
          <w:sz w:val="20"/>
        </w:rPr>
        <w:t>formalization of species action plans, implementation of those plans, and</w:t>
      </w:r>
      <w:r>
        <w:rPr>
          <w:spacing w:val="1"/>
          <w:sz w:val="20"/>
        </w:rPr>
        <w:t xml:space="preserve"> </w:t>
      </w:r>
      <w:r>
        <w:rPr>
          <w:sz w:val="20"/>
        </w:rPr>
        <w:t>monitoring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those plans.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132"/>
        <w:rPr>
          <w:sz w:val="20"/>
        </w:rPr>
      </w:pPr>
      <w:r>
        <w:rPr>
          <w:sz w:val="20"/>
        </w:rPr>
        <w:t>Any program that builds on geographic clusters – two or more grants wit</w:t>
      </w:r>
      <w:r>
        <w:rPr>
          <w:sz w:val="20"/>
        </w:rPr>
        <w:t>h the</w:t>
      </w:r>
      <w:r>
        <w:rPr>
          <w:spacing w:val="-68"/>
          <w:sz w:val="20"/>
        </w:rPr>
        <w:t xml:space="preserve"> </w:t>
      </w:r>
      <w:r>
        <w:rPr>
          <w:sz w:val="20"/>
        </w:rPr>
        <w:t>same or different technical emphases but that are working on the same</w:t>
      </w:r>
      <w:r>
        <w:rPr>
          <w:spacing w:val="1"/>
          <w:sz w:val="20"/>
        </w:rPr>
        <w:t xml:space="preserve"> </w:t>
      </w:r>
      <w:r>
        <w:rPr>
          <w:sz w:val="20"/>
        </w:rPr>
        <w:t>geographic</w:t>
      </w:r>
      <w:r>
        <w:rPr>
          <w:spacing w:val="-3"/>
          <w:sz w:val="20"/>
        </w:rPr>
        <w:t xml:space="preserve"> </w:t>
      </w:r>
      <w:r>
        <w:rPr>
          <w:sz w:val="20"/>
        </w:rPr>
        <w:t>area.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124"/>
        <w:rPr>
          <w:sz w:val="20"/>
        </w:rPr>
      </w:pPr>
      <w:r>
        <w:rPr>
          <w:sz w:val="20"/>
        </w:rPr>
        <w:t>Any</w:t>
      </w:r>
      <w:r>
        <w:rPr>
          <w:spacing w:val="-5"/>
          <w:sz w:val="20"/>
        </w:rPr>
        <w:t xml:space="preserve"> </w:t>
      </w:r>
      <w:r>
        <w:rPr>
          <w:sz w:val="20"/>
        </w:rPr>
        <w:t>program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builds</w:t>
      </w:r>
      <w:r>
        <w:rPr>
          <w:spacing w:val="-1"/>
          <w:sz w:val="20"/>
        </w:rPr>
        <w:t xml:space="preserve"> </w:t>
      </w:r>
      <w:r>
        <w:rPr>
          <w:sz w:val="20"/>
        </w:rPr>
        <w:t>networks</w:t>
      </w:r>
      <w:r>
        <w:rPr>
          <w:spacing w:val="-4"/>
          <w:sz w:val="20"/>
        </w:rPr>
        <w:t xml:space="preserve"> </w:t>
      </w:r>
      <w:r>
        <w:rPr>
          <w:sz w:val="20"/>
        </w:rPr>
        <w:t>across</w:t>
      </w:r>
      <w:r>
        <w:rPr>
          <w:spacing w:val="-2"/>
          <w:sz w:val="20"/>
        </w:rPr>
        <w:t xml:space="preserve"> </w:t>
      </w:r>
      <w:r>
        <w:rPr>
          <w:sz w:val="20"/>
        </w:rPr>
        <w:t>grantees</w:t>
      </w:r>
      <w:r>
        <w:rPr>
          <w:spacing w:val="-4"/>
          <w:sz w:val="20"/>
        </w:rPr>
        <w:t xml:space="preserve"> </w:t>
      </w:r>
      <w:r>
        <w:rPr>
          <w:sz w:val="20"/>
        </w:rPr>
        <w:t>addressing</w:t>
      </w:r>
      <w:r>
        <w:rPr>
          <w:spacing w:val="-1"/>
          <w:sz w:val="20"/>
        </w:rPr>
        <w:t xml:space="preserve"> </w:t>
      </w:r>
      <w:r>
        <w:rPr>
          <w:sz w:val="20"/>
        </w:rPr>
        <w:t>similar</w:t>
      </w:r>
      <w:r>
        <w:rPr>
          <w:spacing w:val="-4"/>
          <w:sz w:val="20"/>
        </w:rPr>
        <w:t xml:space="preserve"> </w:t>
      </w:r>
      <w:r>
        <w:rPr>
          <w:sz w:val="20"/>
        </w:rPr>
        <w:t>topics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8"/>
          <w:sz w:val="20"/>
        </w:rPr>
        <w:t xml:space="preserve"> </w:t>
      </w:r>
      <w:r>
        <w:rPr>
          <w:sz w:val="20"/>
        </w:rPr>
        <w:t>different locations, including, among others, livestock management, grazing,</w:t>
      </w:r>
      <w:r>
        <w:rPr>
          <w:spacing w:val="1"/>
          <w:sz w:val="20"/>
        </w:rPr>
        <w:t xml:space="preserve"> </w:t>
      </w:r>
      <w:r>
        <w:rPr>
          <w:sz w:val="20"/>
        </w:rPr>
        <w:t>nurseries,</w:t>
      </w:r>
      <w:r>
        <w:rPr>
          <w:spacing w:val="-3"/>
          <w:sz w:val="20"/>
        </w:rPr>
        <w:t xml:space="preserve"> </w:t>
      </w:r>
      <w:r>
        <w:rPr>
          <w:sz w:val="20"/>
        </w:rPr>
        <w:t>particular</w:t>
      </w:r>
      <w:r>
        <w:rPr>
          <w:spacing w:val="-1"/>
          <w:sz w:val="20"/>
        </w:rPr>
        <w:t xml:space="preserve"> </w:t>
      </w:r>
      <w:r>
        <w:rPr>
          <w:sz w:val="20"/>
        </w:rPr>
        <w:t>species, or</w:t>
      </w:r>
      <w:r>
        <w:rPr>
          <w:spacing w:val="-1"/>
          <w:sz w:val="20"/>
        </w:rPr>
        <w:t xml:space="preserve"> </w:t>
      </w:r>
      <w:r>
        <w:rPr>
          <w:sz w:val="20"/>
        </w:rPr>
        <w:t>community</w:t>
      </w:r>
      <w:r>
        <w:rPr>
          <w:spacing w:val="-3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1"/>
          <w:sz w:val="20"/>
        </w:rPr>
        <w:t xml:space="preserve"> </w:t>
      </w:r>
      <w:r>
        <w:rPr>
          <w:sz w:val="20"/>
        </w:rPr>
        <w:t>areas.</w:t>
      </w:r>
    </w:p>
    <w:p w:rsidR="00B57FD4" w:rsidRDefault="00B57FD4">
      <w:pPr>
        <w:rPr>
          <w:sz w:val="20"/>
        </w:rPr>
        <w:sectPr w:rsidR="00B57FD4">
          <w:footerReference w:type="default" r:id="rId20"/>
          <w:pgSz w:w="12240" w:h="15840"/>
          <w:pgMar w:top="1500" w:right="1700" w:bottom="1340" w:left="1640" w:header="0" w:footer="1159" w:gutter="0"/>
          <w:pgNumType w:start="2"/>
          <w:cols w:space="720"/>
        </w:sectPr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spacing w:before="79"/>
        <w:ind w:left="879" w:right="423"/>
        <w:rPr>
          <w:sz w:val="20"/>
        </w:rPr>
      </w:pPr>
      <w:r>
        <w:rPr>
          <w:sz w:val="20"/>
        </w:rPr>
        <w:lastRenderedPageBreak/>
        <w:t xml:space="preserve">Formal designation of new state-managed protected </w:t>
      </w:r>
      <w:proofErr w:type="gramStart"/>
      <w:r>
        <w:rPr>
          <w:sz w:val="20"/>
        </w:rPr>
        <w:t>areas,</w:t>
      </w:r>
      <w:proofErr w:type="gramEnd"/>
      <w:r>
        <w:rPr>
          <w:sz w:val="20"/>
        </w:rPr>
        <w:t xml:space="preserve"> or expansion of</w:t>
      </w:r>
      <w:r>
        <w:rPr>
          <w:spacing w:val="-68"/>
          <w:sz w:val="20"/>
        </w:rPr>
        <w:t xml:space="preserve"> </w:t>
      </w:r>
      <w:r>
        <w:rPr>
          <w:sz w:val="20"/>
        </w:rPr>
        <w:t>existing</w:t>
      </w:r>
      <w:r>
        <w:rPr>
          <w:spacing w:val="-5"/>
          <w:sz w:val="20"/>
        </w:rPr>
        <w:t xml:space="preserve"> </w:t>
      </w:r>
      <w:r>
        <w:rPr>
          <w:sz w:val="20"/>
        </w:rPr>
        <w:t>sta</w:t>
      </w:r>
      <w:r>
        <w:rPr>
          <w:sz w:val="20"/>
        </w:rPr>
        <w:t>te-managed</w:t>
      </w:r>
      <w:r>
        <w:rPr>
          <w:spacing w:val="-1"/>
          <w:sz w:val="20"/>
        </w:rPr>
        <w:t xml:space="preserve"> </w:t>
      </w:r>
      <w:r>
        <w:rPr>
          <w:sz w:val="20"/>
        </w:rPr>
        <w:t>protected</w:t>
      </w:r>
      <w:r>
        <w:rPr>
          <w:spacing w:val="-1"/>
          <w:sz w:val="20"/>
        </w:rPr>
        <w:t xml:space="preserve"> </w:t>
      </w:r>
      <w:r>
        <w:rPr>
          <w:sz w:val="20"/>
        </w:rPr>
        <w:t>areas,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least</w:t>
      </w:r>
      <w:r>
        <w:rPr>
          <w:spacing w:val="-3"/>
          <w:sz w:val="20"/>
        </w:rPr>
        <w:t xml:space="preserve"> </w:t>
      </w:r>
      <w:r>
        <w:rPr>
          <w:sz w:val="20"/>
        </w:rPr>
        <w:t>5,000</w:t>
      </w:r>
      <w:r>
        <w:rPr>
          <w:spacing w:val="-4"/>
          <w:sz w:val="20"/>
        </w:rPr>
        <w:t xml:space="preserve"> </w:t>
      </w:r>
      <w:r>
        <w:rPr>
          <w:sz w:val="20"/>
        </w:rPr>
        <w:t>hectares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size.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137"/>
        <w:rPr>
          <w:sz w:val="20"/>
        </w:rPr>
      </w:pPr>
      <w:r>
        <w:rPr>
          <w:sz w:val="20"/>
        </w:rPr>
        <w:t>Programs</w:t>
      </w:r>
      <w:r>
        <w:rPr>
          <w:spacing w:val="3"/>
          <w:sz w:val="20"/>
        </w:rPr>
        <w:t xml:space="preserve"> </w:t>
      </w:r>
      <w:r>
        <w:rPr>
          <w:sz w:val="20"/>
        </w:rPr>
        <w:t>that</w:t>
      </w:r>
      <w:r>
        <w:rPr>
          <w:spacing w:val="2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conserve the</w:t>
      </w:r>
      <w:r>
        <w:rPr>
          <w:spacing w:val="2"/>
          <w:sz w:val="20"/>
        </w:rPr>
        <w:t xml:space="preserve"> </w:t>
      </w:r>
      <w:r>
        <w:rPr>
          <w:sz w:val="20"/>
        </w:rPr>
        <w:t>Great</w:t>
      </w:r>
      <w:r>
        <w:rPr>
          <w:spacing w:val="1"/>
          <w:sz w:val="20"/>
        </w:rPr>
        <w:t xml:space="preserve"> </w:t>
      </w:r>
      <w:r>
        <w:rPr>
          <w:sz w:val="20"/>
        </w:rPr>
        <w:t>bustard</w:t>
      </w:r>
      <w:r>
        <w:rPr>
          <w:spacing w:val="3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Otis</w:t>
      </w:r>
      <w:r>
        <w:rPr>
          <w:i/>
          <w:spacing w:val="3"/>
          <w:sz w:val="20"/>
        </w:rPr>
        <w:t xml:space="preserve"> </w:t>
      </w:r>
      <w:proofErr w:type="spellStart"/>
      <w:r>
        <w:rPr>
          <w:i/>
          <w:sz w:val="20"/>
        </w:rPr>
        <w:t>tarda</w:t>
      </w:r>
      <w:proofErr w:type="spellEnd"/>
      <w:r>
        <w:rPr>
          <w:i/>
          <w:spacing w:val="1"/>
          <w:sz w:val="20"/>
        </w:rPr>
        <w:t xml:space="preserve"> </w:t>
      </w:r>
      <w:proofErr w:type="spellStart"/>
      <w:r>
        <w:rPr>
          <w:i/>
          <w:sz w:val="20"/>
        </w:rPr>
        <w:t>tarda</w:t>
      </w:r>
      <w:proofErr w:type="spellEnd"/>
      <w:r>
        <w:rPr>
          <w:sz w:val="20"/>
        </w:rPr>
        <w:t>),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Goitered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gazelle</w:t>
      </w:r>
      <w:r>
        <w:rPr>
          <w:spacing w:val="-5"/>
          <w:sz w:val="20"/>
        </w:rPr>
        <w:t xml:space="preserve"> </w:t>
      </w:r>
      <w:r>
        <w:rPr>
          <w:sz w:val="20"/>
        </w:rPr>
        <w:t>(</w:t>
      </w:r>
      <w:proofErr w:type="spellStart"/>
      <w:r>
        <w:rPr>
          <w:i/>
          <w:sz w:val="20"/>
        </w:rPr>
        <w:t>Gazella</w:t>
      </w:r>
      <w:proofErr w:type="spellEnd"/>
      <w:r>
        <w:rPr>
          <w:i/>
          <w:spacing w:val="-4"/>
          <w:sz w:val="20"/>
        </w:rPr>
        <w:t xml:space="preserve"> </w:t>
      </w:r>
      <w:proofErr w:type="spellStart"/>
      <w:r>
        <w:rPr>
          <w:i/>
          <w:sz w:val="20"/>
        </w:rPr>
        <w:t>subgutterosa</w:t>
      </w:r>
      <w:proofErr w:type="spellEnd"/>
      <w:r>
        <w:rPr>
          <w:sz w:val="20"/>
        </w:rPr>
        <w:t>)</w:t>
      </w:r>
      <w:r>
        <w:rPr>
          <w:spacing w:val="-2"/>
          <w:sz w:val="20"/>
        </w:rPr>
        <w:t xml:space="preserve"> </w:t>
      </w:r>
      <w:r>
        <w:rPr>
          <w:sz w:val="20"/>
        </w:rPr>
        <w:t>provided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target</w:t>
      </w:r>
      <w:r>
        <w:rPr>
          <w:spacing w:val="-3"/>
          <w:sz w:val="20"/>
        </w:rPr>
        <w:t xml:space="preserve"> </w:t>
      </w:r>
      <w:r>
        <w:rPr>
          <w:sz w:val="20"/>
        </w:rPr>
        <w:t>populations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biodiversity</w:t>
      </w:r>
      <w:r>
        <w:rPr>
          <w:spacing w:val="-2"/>
          <w:sz w:val="20"/>
        </w:rPr>
        <w:t xml:space="preserve"> </w:t>
      </w:r>
      <w:r>
        <w:rPr>
          <w:sz w:val="20"/>
        </w:rPr>
        <w:t>hotspot.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hanging="361"/>
        <w:rPr>
          <w:sz w:val="20"/>
        </w:rPr>
      </w:pPr>
      <w:r>
        <w:rPr>
          <w:sz w:val="20"/>
        </w:rPr>
        <w:t>Projects</w:t>
      </w:r>
      <w:r>
        <w:rPr>
          <w:spacing w:val="-2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address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following</w:t>
      </w:r>
      <w:r>
        <w:rPr>
          <w:spacing w:val="-3"/>
          <w:sz w:val="20"/>
        </w:rPr>
        <w:t xml:space="preserve"> </w:t>
      </w:r>
      <w:r>
        <w:rPr>
          <w:sz w:val="20"/>
        </w:rPr>
        <w:t>KBAs.</w:t>
      </w:r>
    </w:p>
    <w:p w:rsidR="00B57FD4" w:rsidRDefault="00B57FD4">
      <w:pPr>
        <w:pStyle w:val="a3"/>
        <w:spacing w:before="3"/>
      </w:pPr>
    </w:p>
    <w:p w:rsidR="00B57FD4" w:rsidRDefault="0052615E">
      <w:pPr>
        <w:pStyle w:val="a4"/>
        <w:numPr>
          <w:ilvl w:val="1"/>
          <w:numId w:val="1"/>
        </w:numPr>
        <w:tabs>
          <w:tab w:val="left" w:pos="1239"/>
          <w:tab w:val="left" w:pos="1240"/>
        </w:tabs>
        <w:spacing w:line="237" w:lineRule="auto"/>
        <w:ind w:right="722"/>
        <w:rPr>
          <w:sz w:val="20"/>
        </w:rPr>
      </w:pPr>
      <w:r>
        <w:rPr>
          <w:sz w:val="20"/>
        </w:rPr>
        <w:t xml:space="preserve">Tajik </w:t>
      </w:r>
      <w:proofErr w:type="spellStart"/>
      <w:r>
        <w:rPr>
          <w:sz w:val="20"/>
        </w:rPr>
        <w:t>Babatag</w:t>
      </w:r>
      <w:proofErr w:type="spellEnd"/>
      <w:r>
        <w:rPr>
          <w:sz w:val="20"/>
        </w:rPr>
        <w:t xml:space="preserve"> (TJK13) and its cross-border neighbor, Uzbek </w:t>
      </w:r>
      <w:proofErr w:type="spellStart"/>
      <w:r>
        <w:rPr>
          <w:sz w:val="20"/>
        </w:rPr>
        <w:t>Babatag</w:t>
      </w:r>
      <w:proofErr w:type="spellEnd"/>
      <w:r>
        <w:rPr>
          <w:spacing w:val="-69"/>
          <w:sz w:val="20"/>
        </w:rPr>
        <w:t xml:space="preserve"> </w:t>
      </w:r>
      <w:r>
        <w:rPr>
          <w:sz w:val="20"/>
        </w:rPr>
        <w:t>(UZB36).</w:t>
      </w:r>
    </w:p>
    <w:p w:rsidR="00B57FD4" w:rsidRDefault="0052615E">
      <w:pPr>
        <w:pStyle w:val="a4"/>
        <w:numPr>
          <w:ilvl w:val="1"/>
          <w:numId w:val="1"/>
        </w:numPr>
        <w:tabs>
          <w:tab w:val="left" w:pos="1239"/>
          <w:tab w:val="left" w:pos="1240"/>
        </w:tabs>
        <w:ind w:right="158"/>
        <w:rPr>
          <w:sz w:val="20"/>
        </w:rPr>
      </w:pPr>
      <w:r>
        <w:rPr>
          <w:sz w:val="20"/>
        </w:rPr>
        <w:t>Tajik KBAs on the border with Afghanistan, given the challenge of working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in the latter country, such as </w:t>
      </w:r>
      <w:proofErr w:type="spellStart"/>
      <w:r>
        <w:rPr>
          <w:sz w:val="20"/>
        </w:rPr>
        <w:t>Ayvaj</w:t>
      </w:r>
      <w:proofErr w:type="spellEnd"/>
      <w:r>
        <w:rPr>
          <w:sz w:val="20"/>
        </w:rPr>
        <w:t xml:space="preserve"> (TJK16), </w:t>
      </w:r>
      <w:proofErr w:type="spellStart"/>
      <w:r>
        <w:rPr>
          <w:sz w:val="20"/>
        </w:rPr>
        <w:t>Tgovaya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Balka</w:t>
      </w:r>
      <w:proofErr w:type="spellEnd"/>
      <w:r>
        <w:rPr>
          <w:sz w:val="20"/>
        </w:rPr>
        <w:t xml:space="preserve"> (TJK17), and</w:t>
      </w:r>
      <w:r>
        <w:rPr>
          <w:spacing w:val="1"/>
          <w:sz w:val="20"/>
        </w:rPr>
        <w:t xml:space="preserve"> </w:t>
      </w:r>
      <w:r>
        <w:rPr>
          <w:sz w:val="20"/>
        </w:rPr>
        <w:t>Tajik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Karatau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(TJK18)</w:t>
      </w:r>
      <w:r>
        <w:rPr>
          <w:spacing w:val="-1"/>
          <w:sz w:val="20"/>
        </w:rPr>
        <w:t xml:space="preserve"> </w:t>
      </w:r>
      <w:r>
        <w:rPr>
          <w:sz w:val="20"/>
        </w:rPr>
        <w:t>beyond</w:t>
      </w:r>
      <w:r>
        <w:rPr>
          <w:spacing w:val="-1"/>
          <w:sz w:val="20"/>
        </w:rPr>
        <w:t xml:space="preserve"> </w:t>
      </w:r>
      <w:r>
        <w:rPr>
          <w:sz w:val="20"/>
        </w:rPr>
        <w:t>those</w:t>
      </w:r>
      <w:r>
        <w:rPr>
          <w:spacing w:val="-3"/>
          <w:sz w:val="20"/>
        </w:rPr>
        <w:t xml:space="preserve"> </w:t>
      </w:r>
      <w:r>
        <w:rPr>
          <w:sz w:val="20"/>
        </w:rPr>
        <w:t>named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Ecosystem</w:t>
      </w:r>
      <w:r>
        <w:rPr>
          <w:spacing w:val="1"/>
          <w:sz w:val="20"/>
        </w:rPr>
        <w:t xml:space="preserve"> </w:t>
      </w:r>
      <w:r>
        <w:rPr>
          <w:sz w:val="20"/>
        </w:rPr>
        <w:t>Profile.</w:t>
      </w:r>
    </w:p>
    <w:p w:rsidR="00B57FD4" w:rsidRDefault="0052615E">
      <w:pPr>
        <w:pStyle w:val="a4"/>
        <w:numPr>
          <w:ilvl w:val="1"/>
          <w:numId w:val="1"/>
        </w:numPr>
        <w:tabs>
          <w:tab w:val="left" w:pos="1239"/>
          <w:tab w:val="left" w:pos="1240"/>
        </w:tabs>
        <w:spacing w:line="237" w:lineRule="auto"/>
        <w:ind w:right="875"/>
        <w:rPr>
          <w:sz w:val="20"/>
        </w:rPr>
      </w:pP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KBAs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Tajikistan</w:t>
      </w:r>
      <w:r>
        <w:rPr>
          <w:spacing w:val="-3"/>
          <w:sz w:val="20"/>
        </w:rPr>
        <w:t xml:space="preserve"> </w:t>
      </w:r>
      <w:r>
        <w:rPr>
          <w:sz w:val="20"/>
        </w:rPr>
        <w:t>including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Turkestan</w:t>
      </w:r>
      <w:r>
        <w:rPr>
          <w:spacing w:val="-1"/>
          <w:sz w:val="20"/>
        </w:rPr>
        <w:t xml:space="preserve"> </w:t>
      </w:r>
      <w:r>
        <w:rPr>
          <w:sz w:val="20"/>
        </w:rPr>
        <w:t>Mountains</w:t>
      </w:r>
      <w:r>
        <w:rPr>
          <w:spacing w:val="-5"/>
          <w:sz w:val="20"/>
        </w:rPr>
        <w:t xml:space="preserve"> </w:t>
      </w:r>
      <w:r>
        <w:rPr>
          <w:sz w:val="20"/>
        </w:rPr>
        <w:t>(TJK4),</w:t>
      </w:r>
      <w:r>
        <w:rPr>
          <w:spacing w:val="-67"/>
          <w:sz w:val="20"/>
        </w:rPr>
        <w:t xml:space="preserve"> </w:t>
      </w:r>
      <w:proofErr w:type="spellStart"/>
      <w:r>
        <w:rPr>
          <w:sz w:val="20"/>
        </w:rPr>
        <w:t>Gazimalik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(TK14),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Sarsaryak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(TJK15),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Tavildar</w:t>
      </w:r>
      <w:r>
        <w:rPr>
          <w:sz w:val="20"/>
        </w:rPr>
        <w:t>a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(TJK26).</w:t>
      </w:r>
    </w:p>
    <w:p w:rsidR="00B57FD4" w:rsidRDefault="0052615E">
      <w:pPr>
        <w:pStyle w:val="a4"/>
        <w:numPr>
          <w:ilvl w:val="1"/>
          <w:numId w:val="1"/>
        </w:numPr>
        <w:tabs>
          <w:tab w:val="left" w:pos="1239"/>
          <w:tab w:val="left" w:pos="1240"/>
        </w:tabs>
        <w:spacing w:before="2" w:line="244" w:lineRule="exact"/>
        <w:ind w:hanging="361"/>
        <w:rPr>
          <w:sz w:val="20"/>
        </w:rPr>
      </w:pPr>
      <w:proofErr w:type="spellStart"/>
      <w:r>
        <w:rPr>
          <w:sz w:val="20"/>
        </w:rPr>
        <w:t>Sary-Djaz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(KGZ30),</w:t>
      </w:r>
      <w:r>
        <w:rPr>
          <w:spacing w:val="-1"/>
          <w:sz w:val="20"/>
        </w:rPr>
        <w:t xml:space="preserve"> </w:t>
      </w:r>
      <w:r>
        <w:rPr>
          <w:sz w:val="20"/>
        </w:rPr>
        <w:t>on the</w:t>
      </w:r>
      <w:r>
        <w:rPr>
          <w:spacing w:val="-4"/>
          <w:sz w:val="20"/>
        </w:rPr>
        <w:t xml:space="preserve"> </w:t>
      </w:r>
      <w:r>
        <w:rPr>
          <w:sz w:val="20"/>
        </w:rPr>
        <w:t>Kyrgyz</w:t>
      </w:r>
      <w:r>
        <w:rPr>
          <w:spacing w:val="-2"/>
          <w:sz w:val="20"/>
        </w:rPr>
        <w:t xml:space="preserve"> </w:t>
      </w:r>
      <w:r>
        <w:rPr>
          <w:sz w:val="20"/>
        </w:rPr>
        <w:t>border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China.</w:t>
      </w:r>
    </w:p>
    <w:p w:rsidR="00B57FD4" w:rsidRDefault="0052615E">
      <w:pPr>
        <w:pStyle w:val="a4"/>
        <w:numPr>
          <w:ilvl w:val="1"/>
          <w:numId w:val="1"/>
        </w:numPr>
        <w:tabs>
          <w:tab w:val="left" w:pos="1239"/>
          <w:tab w:val="left" w:pos="1240"/>
        </w:tabs>
        <w:spacing w:before="1" w:line="237" w:lineRule="auto"/>
        <w:ind w:right="271"/>
        <w:rPr>
          <w:sz w:val="20"/>
        </w:rPr>
      </w:pPr>
      <w:r>
        <w:rPr>
          <w:sz w:val="20"/>
        </w:rPr>
        <w:t>Kyrgyzstan’s</w:t>
      </w:r>
      <w:r>
        <w:rPr>
          <w:spacing w:val="-6"/>
          <w:sz w:val="20"/>
        </w:rPr>
        <w:t xml:space="preserve"> </w:t>
      </w:r>
      <w:r>
        <w:rPr>
          <w:sz w:val="20"/>
        </w:rPr>
        <w:t>neighboring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Naryn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State</w:t>
      </w:r>
      <w:r>
        <w:rPr>
          <w:spacing w:val="-6"/>
          <w:sz w:val="20"/>
        </w:rPr>
        <w:t xml:space="preserve"> </w:t>
      </w:r>
      <w:r>
        <w:rPr>
          <w:sz w:val="20"/>
        </w:rPr>
        <w:t>Reserve,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Salkyn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Tor</w:t>
      </w:r>
      <w:r>
        <w:rPr>
          <w:spacing w:val="-4"/>
          <w:sz w:val="20"/>
        </w:rPr>
        <w:t xml:space="preserve"> </w:t>
      </w:r>
      <w:r>
        <w:rPr>
          <w:sz w:val="20"/>
        </w:rPr>
        <w:t>National</w:t>
      </w:r>
      <w:r>
        <w:rPr>
          <w:spacing w:val="-4"/>
          <w:sz w:val="20"/>
        </w:rPr>
        <w:t xml:space="preserve"> </w:t>
      </w:r>
      <w:r>
        <w:rPr>
          <w:sz w:val="20"/>
        </w:rPr>
        <w:t>Park,</w:t>
      </w:r>
      <w:r>
        <w:rPr>
          <w:spacing w:val="-67"/>
          <w:sz w:val="20"/>
        </w:rPr>
        <w:t xml:space="preserve"> </w:t>
      </w:r>
      <w:r>
        <w:rPr>
          <w:sz w:val="20"/>
        </w:rPr>
        <w:t xml:space="preserve">and </w:t>
      </w:r>
      <w:proofErr w:type="spellStart"/>
      <w:r>
        <w:rPr>
          <w:sz w:val="20"/>
        </w:rPr>
        <w:t>Karatal-Japyryk</w:t>
      </w:r>
      <w:proofErr w:type="spellEnd"/>
      <w:r>
        <w:rPr>
          <w:sz w:val="20"/>
        </w:rPr>
        <w:t xml:space="preserve"> Nature Reserve, which are part of the Central Tien</w:t>
      </w:r>
      <w:r>
        <w:rPr>
          <w:spacing w:val="1"/>
          <w:sz w:val="20"/>
        </w:rPr>
        <w:t xml:space="preserve"> </w:t>
      </w:r>
      <w:r>
        <w:rPr>
          <w:sz w:val="20"/>
        </w:rPr>
        <w:t>Shan</w:t>
      </w:r>
      <w:r>
        <w:rPr>
          <w:spacing w:val="-1"/>
          <w:sz w:val="20"/>
        </w:rPr>
        <w:t xml:space="preserve"> </w:t>
      </w:r>
      <w:r>
        <w:rPr>
          <w:sz w:val="20"/>
        </w:rPr>
        <w:t>corridor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meet</w:t>
      </w:r>
      <w:r>
        <w:rPr>
          <w:spacing w:val="-1"/>
          <w:sz w:val="20"/>
        </w:rPr>
        <w:t xml:space="preserve"> </w:t>
      </w:r>
      <w:r>
        <w:rPr>
          <w:sz w:val="20"/>
        </w:rPr>
        <w:t>various</w:t>
      </w:r>
      <w:r>
        <w:rPr>
          <w:spacing w:val="-2"/>
          <w:sz w:val="20"/>
        </w:rPr>
        <w:t xml:space="preserve"> </w:t>
      </w:r>
      <w:r>
        <w:rPr>
          <w:sz w:val="20"/>
        </w:rPr>
        <w:t>KBA</w:t>
      </w:r>
      <w:r>
        <w:rPr>
          <w:spacing w:val="2"/>
          <w:sz w:val="20"/>
        </w:rPr>
        <w:t xml:space="preserve"> </w:t>
      </w:r>
      <w:r>
        <w:rPr>
          <w:sz w:val="20"/>
        </w:rPr>
        <w:t>criteria.</w:t>
      </w:r>
    </w:p>
    <w:p w:rsidR="00B57FD4" w:rsidRDefault="00B57FD4">
      <w:pPr>
        <w:pStyle w:val="a3"/>
        <w:spacing w:before="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245" w:hanging="361"/>
        <w:rPr>
          <w:sz w:val="20"/>
        </w:rPr>
      </w:pP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Strategic</w:t>
      </w:r>
      <w:r>
        <w:rPr>
          <w:spacing w:val="-5"/>
          <w:sz w:val="20"/>
        </w:rPr>
        <w:t xml:space="preserve"> </w:t>
      </w:r>
      <w:r>
        <w:rPr>
          <w:sz w:val="20"/>
        </w:rPr>
        <w:t>Direction</w:t>
      </w:r>
      <w:r>
        <w:rPr>
          <w:spacing w:val="-3"/>
          <w:sz w:val="20"/>
        </w:rPr>
        <w:t xml:space="preserve"> </w:t>
      </w:r>
      <w:r>
        <w:rPr>
          <w:sz w:val="20"/>
        </w:rPr>
        <w:t>5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  <w:r>
        <w:rPr>
          <w:spacing w:val="-5"/>
          <w:sz w:val="20"/>
        </w:rPr>
        <w:t xml:space="preserve"> </w:t>
      </w:r>
      <w:r>
        <w:rPr>
          <w:sz w:val="20"/>
        </w:rPr>
        <w:t>building,</w:t>
      </w:r>
      <w:r>
        <w:rPr>
          <w:spacing w:val="-4"/>
          <w:sz w:val="20"/>
        </w:rPr>
        <w:t xml:space="preserve"> </w:t>
      </w:r>
      <w:r>
        <w:rPr>
          <w:sz w:val="20"/>
        </w:rPr>
        <w:t>clearly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needed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67"/>
          <w:sz w:val="20"/>
        </w:rPr>
        <w:t xml:space="preserve"> </w:t>
      </w:r>
      <w:r>
        <w:rPr>
          <w:sz w:val="20"/>
        </w:rPr>
        <w:t>Uzbekistan, and to a lesser extent in Tajikistan, to develop the ability of</w:t>
      </w:r>
      <w:r>
        <w:rPr>
          <w:spacing w:val="1"/>
          <w:sz w:val="20"/>
        </w:rPr>
        <w:t xml:space="preserve"> </w:t>
      </w:r>
      <w:r>
        <w:rPr>
          <w:sz w:val="20"/>
        </w:rPr>
        <w:t>partners to conceptualize projects per international standards, as well as</w:t>
      </w:r>
      <w:r>
        <w:rPr>
          <w:spacing w:val="1"/>
          <w:sz w:val="20"/>
        </w:rPr>
        <w:t xml:space="preserve"> </w:t>
      </w:r>
      <w:r>
        <w:rPr>
          <w:sz w:val="20"/>
        </w:rPr>
        <w:t>addressing basic issues such as</w:t>
      </w:r>
      <w:r>
        <w:rPr>
          <w:sz w:val="20"/>
        </w:rPr>
        <w:t xml:space="preserve"> registration and permits to receive foreign</w:t>
      </w:r>
      <w:r>
        <w:rPr>
          <w:spacing w:val="1"/>
          <w:sz w:val="20"/>
        </w:rPr>
        <w:t xml:space="preserve"> </w:t>
      </w:r>
      <w:r>
        <w:rPr>
          <w:sz w:val="20"/>
        </w:rPr>
        <w:t>funds.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ind w:left="879" w:right="537" w:hanging="361"/>
        <w:rPr>
          <w:sz w:val="20"/>
        </w:rPr>
      </w:pPr>
      <w:r>
        <w:rPr>
          <w:sz w:val="20"/>
        </w:rPr>
        <w:t>Within SD 5, organizations in Kazakhstan and Kyrgyzstan need to develop</w:t>
      </w:r>
      <w:r>
        <w:rPr>
          <w:spacing w:val="-68"/>
          <w:sz w:val="20"/>
        </w:rPr>
        <w:t xml:space="preserve"> </w:t>
      </w:r>
      <w:r>
        <w:rPr>
          <w:sz w:val="20"/>
        </w:rPr>
        <w:t>skills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conservation</w:t>
      </w:r>
      <w:r>
        <w:rPr>
          <w:spacing w:val="-1"/>
          <w:sz w:val="20"/>
        </w:rPr>
        <w:t xml:space="preserve"> </w:t>
      </w:r>
      <w:r>
        <w:rPr>
          <w:sz w:val="20"/>
        </w:rPr>
        <w:t>planning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methodologies</w:t>
      </w:r>
      <w:r>
        <w:rPr>
          <w:spacing w:val="-3"/>
          <w:sz w:val="20"/>
        </w:rPr>
        <w:t xml:space="preserve"> </w:t>
      </w:r>
      <w:r>
        <w:rPr>
          <w:sz w:val="20"/>
        </w:rPr>
        <w:t>(e.g.,</w:t>
      </w:r>
      <w:r>
        <w:rPr>
          <w:spacing w:val="-3"/>
          <w:sz w:val="20"/>
        </w:rPr>
        <w:t xml:space="preserve"> </w:t>
      </w:r>
      <w:r>
        <w:rPr>
          <w:sz w:val="20"/>
        </w:rPr>
        <w:t>KBAs).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0"/>
        </w:tabs>
        <w:spacing w:before="1"/>
        <w:ind w:left="879" w:right="148" w:hanging="361"/>
        <w:rPr>
          <w:sz w:val="20"/>
        </w:rPr>
      </w:pPr>
      <w:r>
        <w:rPr>
          <w:sz w:val="20"/>
        </w:rPr>
        <w:t>Grants in Turkmenistan that build partnerships between civil society and the</w:t>
      </w:r>
      <w:r>
        <w:rPr>
          <w:spacing w:val="1"/>
          <w:sz w:val="20"/>
        </w:rPr>
        <w:t xml:space="preserve"> </w:t>
      </w:r>
      <w:r>
        <w:rPr>
          <w:sz w:val="20"/>
        </w:rPr>
        <w:t>government around natural resource management topics in CEPF-named</w:t>
      </w:r>
      <w:r>
        <w:rPr>
          <w:spacing w:val="1"/>
          <w:sz w:val="20"/>
        </w:rPr>
        <w:t xml:space="preserve"> </w:t>
      </w:r>
      <w:r>
        <w:rPr>
          <w:sz w:val="20"/>
        </w:rPr>
        <w:t>KBAs,</w:t>
      </w:r>
      <w:r>
        <w:rPr>
          <w:spacing w:val="-4"/>
          <w:sz w:val="20"/>
        </w:rPr>
        <w:t xml:space="preserve"> </w:t>
      </w:r>
      <w:r>
        <w:rPr>
          <w:sz w:val="20"/>
        </w:rPr>
        <w:t>including</w:t>
      </w:r>
      <w:r>
        <w:rPr>
          <w:spacing w:val="-2"/>
          <w:sz w:val="20"/>
        </w:rPr>
        <w:t xml:space="preserve"> </w:t>
      </w:r>
      <w:r>
        <w:rPr>
          <w:sz w:val="20"/>
        </w:rPr>
        <w:t>studies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unique</w:t>
      </w:r>
      <w:r>
        <w:rPr>
          <w:spacing w:val="-4"/>
          <w:sz w:val="20"/>
        </w:rPr>
        <w:t xml:space="preserve"> </w:t>
      </w:r>
      <w:r>
        <w:rPr>
          <w:sz w:val="20"/>
        </w:rPr>
        <w:t>biomes</w:t>
      </w:r>
      <w:r>
        <w:rPr>
          <w:spacing w:val="-4"/>
          <w:sz w:val="20"/>
        </w:rPr>
        <w:t xml:space="preserve"> </w:t>
      </w:r>
      <w:r>
        <w:rPr>
          <w:sz w:val="20"/>
        </w:rPr>
        <w:t>like</w:t>
      </w:r>
      <w:r>
        <w:rPr>
          <w:spacing w:val="-4"/>
          <w:sz w:val="20"/>
        </w:rPr>
        <w:t xml:space="preserve"> </w:t>
      </w:r>
      <w:r>
        <w:rPr>
          <w:sz w:val="20"/>
        </w:rPr>
        <w:t>caves,</w:t>
      </w:r>
      <w:r>
        <w:rPr>
          <w:spacing w:val="-4"/>
          <w:sz w:val="20"/>
        </w:rPr>
        <w:t xml:space="preserve"> </w:t>
      </w:r>
      <w:r>
        <w:rPr>
          <w:sz w:val="20"/>
        </w:rPr>
        <w:t>animal</w:t>
      </w:r>
      <w:r>
        <w:rPr>
          <w:spacing w:val="-3"/>
          <w:sz w:val="20"/>
        </w:rPr>
        <w:t xml:space="preserve"> </w:t>
      </w:r>
      <w:r>
        <w:rPr>
          <w:sz w:val="20"/>
        </w:rPr>
        <w:t>tracking,</w:t>
      </w:r>
      <w:r>
        <w:rPr>
          <w:spacing w:val="-4"/>
          <w:sz w:val="20"/>
        </w:rPr>
        <w:t xml:space="preserve"> </w:t>
      </w:r>
      <w:r>
        <w:rPr>
          <w:sz w:val="20"/>
        </w:rPr>
        <w:t>tourism,</w:t>
      </w:r>
      <w:r>
        <w:rPr>
          <w:spacing w:val="-67"/>
          <w:sz w:val="20"/>
        </w:rPr>
        <w:t xml:space="preserve"> </w:t>
      </w:r>
      <w:r>
        <w:rPr>
          <w:sz w:val="20"/>
        </w:rPr>
        <w:t>sustainable grazing, where the pr</w:t>
      </w:r>
      <w:r>
        <w:rPr>
          <w:sz w:val="20"/>
        </w:rPr>
        <w:t>imary goal is still capacity building of the</w:t>
      </w:r>
      <w:r>
        <w:rPr>
          <w:spacing w:val="1"/>
          <w:sz w:val="20"/>
        </w:rPr>
        <w:t xml:space="preserve"> </w:t>
      </w:r>
      <w:r>
        <w:rPr>
          <w:sz w:val="20"/>
        </w:rPr>
        <w:t>CSO.</w:t>
      </w:r>
    </w:p>
    <w:p w:rsidR="00B57FD4" w:rsidRDefault="00B57FD4">
      <w:pPr>
        <w:pStyle w:val="a3"/>
        <w:spacing w:before="10"/>
        <w:rPr>
          <w:sz w:val="19"/>
        </w:rPr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1"/>
        </w:tabs>
        <w:ind w:left="880" w:right="209" w:hanging="361"/>
        <w:rPr>
          <w:sz w:val="20"/>
        </w:rPr>
      </w:pPr>
      <w:r>
        <w:rPr>
          <w:sz w:val="20"/>
        </w:rPr>
        <w:t>There are several networks that merit possible support, including those</w:t>
      </w:r>
      <w:r>
        <w:rPr>
          <w:spacing w:val="1"/>
          <w:sz w:val="20"/>
        </w:rPr>
        <w:t xml:space="preserve"> </w:t>
      </w:r>
      <w:r>
        <w:rPr>
          <w:sz w:val="20"/>
        </w:rPr>
        <w:t>directly related to CEPF species and KBAs (e.g., on snow leopards, on tulips),</w:t>
      </w:r>
      <w:r>
        <w:rPr>
          <w:spacing w:val="-68"/>
          <w:sz w:val="20"/>
        </w:rPr>
        <w:t xml:space="preserve"> </w:t>
      </w:r>
      <w:r>
        <w:rPr>
          <w:sz w:val="20"/>
        </w:rPr>
        <w:t xml:space="preserve">those that work on parallel issues (e.g., EIAs, solid </w:t>
      </w:r>
      <w:r>
        <w:rPr>
          <w:sz w:val="20"/>
        </w:rPr>
        <w:t>waste, toxic waste), and</w:t>
      </w:r>
      <w:r>
        <w:rPr>
          <w:spacing w:val="1"/>
          <w:sz w:val="20"/>
        </w:rPr>
        <w:t xml:space="preserve"> </w:t>
      </w:r>
      <w:r>
        <w:rPr>
          <w:sz w:val="20"/>
        </w:rPr>
        <w:t>human</w:t>
      </w:r>
      <w:r>
        <w:rPr>
          <w:spacing w:val="-2"/>
          <w:sz w:val="20"/>
        </w:rPr>
        <w:t xml:space="preserve"> </w:t>
      </w:r>
      <w:r>
        <w:rPr>
          <w:sz w:val="20"/>
        </w:rPr>
        <w:t>rights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citizens</w:t>
      </w:r>
      <w:r>
        <w:rPr>
          <w:spacing w:val="-3"/>
          <w:sz w:val="20"/>
        </w:rPr>
        <w:t xml:space="preserve"> </w:t>
      </w:r>
      <w:r>
        <w:rPr>
          <w:sz w:val="20"/>
        </w:rPr>
        <w:t>groups</w:t>
      </w:r>
      <w:r>
        <w:rPr>
          <w:spacing w:val="-4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organize</w:t>
      </w:r>
      <w:r>
        <w:rPr>
          <w:spacing w:val="-2"/>
          <w:sz w:val="20"/>
        </w:rPr>
        <w:t xml:space="preserve"> </w:t>
      </w:r>
      <w:r>
        <w:rPr>
          <w:sz w:val="20"/>
        </w:rPr>
        <w:t>around</w:t>
      </w:r>
      <w:r>
        <w:rPr>
          <w:spacing w:val="1"/>
          <w:sz w:val="20"/>
        </w:rPr>
        <w:t xml:space="preserve"> </w:t>
      </w:r>
      <w:r>
        <w:rPr>
          <w:sz w:val="20"/>
        </w:rPr>
        <w:t>sustainable</w:t>
      </w:r>
      <w:r>
        <w:rPr>
          <w:spacing w:val="-4"/>
          <w:sz w:val="20"/>
        </w:rPr>
        <w:t xml:space="preserve"> </w:t>
      </w:r>
      <w:r>
        <w:rPr>
          <w:sz w:val="20"/>
        </w:rPr>
        <w:t>land</w:t>
      </w:r>
      <w:r>
        <w:rPr>
          <w:spacing w:val="-3"/>
          <w:sz w:val="20"/>
        </w:rPr>
        <w:t xml:space="preserve"> </w:t>
      </w:r>
      <w:r>
        <w:rPr>
          <w:sz w:val="20"/>
        </w:rPr>
        <w:t>use.</w:t>
      </w:r>
    </w:p>
    <w:p w:rsidR="00B57FD4" w:rsidRDefault="00B57FD4">
      <w:pPr>
        <w:pStyle w:val="a3"/>
        <w:spacing w:before="2"/>
      </w:pPr>
    </w:p>
    <w:p w:rsidR="00B57FD4" w:rsidRDefault="0052615E">
      <w:pPr>
        <w:pStyle w:val="a4"/>
        <w:numPr>
          <w:ilvl w:val="0"/>
          <w:numId w:val="1"/>
        </w:numPr>
        <w:tabs>
          <w:tab w:val="left" w:pos="881"/>
        </w:tabs>
        <w:ind w:left="880" w:right="297" w:hanging="361"/>
        <w:rPr>
          <w:sz w:val="20"/>
        </w:rPr>
      </w:pPr>
      <w:r>
        <w:rPr>
          <w:sz w:val="20"/>
        </w:rPr>
        <w:t>There are multiple opportunities for raising public awareness and putting</w:t>
      </w:r>
      <w:r>
        <w:rPr>
          <w:spacing w:val="1"/>
          <w:sz w:val="20"/>
        </w:rPr>
        <w:t xml:space="preserve"> </w:t>
      </w:r>
      <w:r>
        <w:rPr>
          <w:sz w:val="20"/>
        </w:rPr>
        <w:t>conservation issues into the public sphere, including in Uzbekistan about the</w:t>
      </w:r>
      <w:r>
        <w:rPr>
          <w:spacing w:val="-68"/>
          <w:sz w:val="20"/>
        </w:rPr>
        <w:t xml:space="preserve"> </w:t>
      </w:r>
      <w:r>
        <w:rPr>
          <w:sz w:val="20"/>
        </w:rPr>
        <w:t>fu</w:t>
      </w:r>
      <w:r>
        <w:rPr>
          <w:sz w:val="20"/>
        </w:rPr>
        <w:t>ndamental reasons for conservation, and in all the hotspot countries that</w:t>
      </w:r>
      <w:r>
        <w:rPr>
          <w:spacing w:val="1"/>
          <w:sz w:val="20"/>
        </w:rPr>
        <w:t xml:space="preserve"> </w:t>
      </w:r>
      <w:r>
        <w:rPr>
          <w:sz w:val="20"/>
        </w:rPr>
        <w:t>speak to socio-economic needs (e.g., how water security and disaster</w:t>
      </w:r>
      <w:r>
        <w:rPr>
          <w:spacing w:val="1"/>
          <w:sz w:val="20"/>
        </w:rPr>
        <w:t xml:space="preserve"> </w:t>
      </w:r>
      <w:r>
        <w:rPr>
          <w:sz w:val="20"/>
        </w:rPr>
        <w:t>mitigation</w:t>
      </w:r>
      <w:r>
        <w:rPr>
          <w:spacing w:val="-1"/>
          <w:sz w:val="20"/>
        </w:rPr>
        <w:t xml:space="preserve"> </w:t>
      </w:r>
      <w:r>
        <w:rPr>
          <w:sz w:val="20"/>
        </w:rPr>
        <w:t>relate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improved</w:t>
      </w:r>
      <w:r>
        <w:rPr>
          <w:spacing w:val="-1"/>
          <w:sz w:val="20"/>
        </w:rPr>
        <w:t xml:space="preserve"> </w:t>
      </w:r>
      <w:r>
        <w:rPr>
          <w:sz w:val="20"/>
        </w:rPr>
        <w:t>KBA</w:t>
      </w:r>
      <w:r>
        <w:rPr>
          <w:spacing w:val="1"/>
          <w:sz w:val="20"/>
        </w:rPr>
        <w:t xml:space="preserve"> </w:t>
      </w:r>
      <w:r>
        <w:rPr>
          <w:sz w:val="20"/>
        </w:rPr>
        <w:t>management).</w:t>
      </w:r>
    </w:p>
    <w:p w:rsidR="00B57FD4" w:rsidRDefault="00B57FD4">
      <w:pPr>
        <w:pStyle w:val="a3"/>
        <w:spacing w:before="10"/>
        <w:rPr>
          <w:sz w:val="19"/>
        </w:rPr>
      </w:pPr>
    </w:p>
    <w:p w:rsidR="00B57FD4" w:rsidRDefault="0052615E">
      <w:pPr>
        <w:pStyle w:val="1"/>
        <w:spacing w:before="1"/>
      </w:pPr>
      <w:r>
        <w:t>ELIGIBLE</w:t>
      </w:r>
      <w:r>
        <w:rPr>
          <w:spacing w:val="-4"/>
        </w:rPr>
        <w:t xml:space="preserve"> </w:t>
      </w:r>
      <w:r>
        <w:t>GEOGRAPHIC</w:t>
      </w:r>
      <w:r>
        <w:rPr>
          <w:spacing w:val="-4"/>
        </w:rPr>
        <w:t xml:space="preserve"> </w:t>
      </w:r>
      <w:r>
        <w:t>AREAS</w:t>
      </w:r>
    </w:p>
    <w:p w:rsidR="00B57FD4" w:rsidRDefault="0052615E">
      <w:pPr>
        <w:pStyle w:val="a3"/>
        <w:spacing w:before="241"/>
        <w:ind w:left="160" w:right="101"/>
      </w:pPr>
      <w:r>
        <w:t>CEPF focuses its work on conservation outcomes, seeking to protect species, sites</w:t>
      </w:r>
      <w:r>
        <w:rPr>
          <w:spacing w:val="1"/>
        </w:rPr>
        <w:t xml:space="preserve"> </w:t>
      </w:r>
      <w:r>
        <w:t>and corridors. The core of this work is around KBAs, which are the refuges of globally</w:t>
      </w:r>
      <w:r>
        <w:rPr>
          <w:spacing w:val="-68"/>
        </w:rPr>
        <w:t xml:space="preserve"> </w:t>
      </w:r>
      <w:r>
        <w:t>threatened</w:t>
      </w:r>
      <w:r>
        <w:rPr>
          <w:spacing w:val="-3"/>
        </w:rPr>
        <w:t xml:space="preserve"> </w:t>
      </w:r>
      <w:r>
        <w:t>species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around</w:t>
      </w:r>
      <w:r>
        <w:rPr>
          <w:spacing w:val="-3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larger</w:t>
      </w:r>
      <w:r>
        <w:rPr>
          <w:spacing w:val="-1"/>
        </w:rPr>
        <w:t xml:space="preserve"> </w:t>
      </w:r>
      <w:r>
        <w:t>corridors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based. Chapter</w:t>
      </w:r>
      <w:r>
        <w:rPr>
          <w:spacing w:val="-2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</w:p>
    <w:p w:rsidR="00B57FD4" w:rsidRDefault="00B57FD4">
      <w:pPr>
        <w:sectPr w:rsidR="00B57FD4">
          <w:pgSz w:w="12240" w:h="15840"/>
          <w:pgMar w:top="1400" w:right="1700" w:bottom="1340" w:left="1640" w:header="0" w:footer="1159" w:gutter="0"/>
          <w:cols w:space="720"/>
        </w:sectPr>
      </w:pPr>
    </w:p>
    <w:p w:rsidR="00B57FD4" w:rsidRDefault="0052615E">
      <w:pPr>
        <w:spacing w:before="79"/>
        <w:ind w:left="159" w:right="230"/>
        <w:rPr>
          <w:sz w:val="20"/>
        </w:rPr>
      </w:pPr>
      <w:proofErr w:type="gramStart"/>
      <w:r>
        <w:rPr>
          <w:sz w:val="20"/>
        </w:rPr>
        <w:lastRenderedPageBreak/>
        <w:t>ecosystem</w:t>
      </w:r>
      <w:proofErr w:type="gramEnd"/>
      <w:r>
        <w:rPr>
          <w:spacing w:val="-1"/>
          <w:sz w:val="20"/>
        </w:rPr>
        <w:t xml:space="preserve"> </w:t>
      </w:r>
      <w:r>
        <w:rPr>
          <w:sz w:val="20"/>
        </w:rPr>
        <w:t>profile</w:t>
      </w:r>
      <w:r>
        <w:rPr>
          <w:spacing w:val="-3"/>
          <w:sz w:val="20"/>
        </w:rPr>
        <w:t xml:space="preserve"> </w:t>
      </w:r>
      <w:r>
        <w:rPr>
          <w:sz w:val="20"/>
        </w:rPr>
        <w:t>lists</w:t>
      </w:r>
      <w:r>
        <w:rPr>
          <w:spacing w:val="-4"/>
          <w:sz w:val="20"/>
        </w:rPr>
        <w:t xml:space="preserve"> </w:t>
      </w:r>
      <w:r>
        <w:rPr>
          <w:sz w:val="20"/>
        </w:rPr>
        <w:t>all</w:t>
      </w:r>
      <w:r>
        <w:rPr>
          <w:spacing w:val="-4"/>
          <w:sz w:val="20"/>
        </w:rPr>
        <w:t xml:space="preserve"> </w:t>
      </w:r>
      <w:r>
        <w:rPr>
          <w:sz w:val="20"/>
        </w:rPr>
        <w:t>species,</w:t>
      </w:r>
      <w:r>
        <w:rPr>
          <w:spacing w:val="-4"/>
          <w:sz w:val="20"/>
        </w:rPr>
        <w:t xml:space="preserve"> </w:t>
      </w:r>
      <w:r>
        <w:rPr>
          <w:sz w:val="20"/>
        </w:rPr>
        <w:t>KBAs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corridors</w:t>
      </w:r>
      <w:r>
        <w:rPr>
          <w:spacing w:val="-4"/>
          <w:sz w:val="20"/>
        </w:rPr>
        <w:t xml:space="preserve"> </w:t>
      </w:r>
      <w:r>
        <w:rPr>
          <w:sz w:val="20"/>
        </w:rPr>
        <w:t>in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region.</w:t>
      </w:r>
      <w:r>
        <w:rPr>
          <w:spacing w:val="-2"/>
          <w:sz w:val="20"/>
        </w:rPr>
        <w:t xml:space="preserve"> </w:t>
      </w:r>
      <w:r>
        <w:rPr>
          <w:sz w:val="20"/>
        </w:rPr>
        <w:t>Chapter</w:t>
      </w:r>
      <w:r>
        <w:rPr>
          <w:spacing w:val="-5"/>
          <w:sz w:val="20"/>
        </w:rPr>
        <w:t xml:space="preserve"> </w:t>
      </w:r>
      <w:r>
        <w:rPr>
          <w:sz w:val="20"/>
        </w:rPr>
        <w:t>12 lists</w:t>
      </w:r>
      <w:r>
        <w:rPr>
          <w:spacing w:val="-68"/>
          <w:sz w:val="20"/>
        </w:rPr>
        <w:t xml:space="preserve"> </w:t>
      </w:r>
      <w:r>
        <w:rPr>
          <w:sz w:val="20"/>
        </w:rPr>
        <w:t>the priority species, KBAs and corridors. Unless otherwise noted, applicants should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focus on the KBAs and corridors identified in this announcement (above)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in Chapter</w:t>
      </w:r>
      <w:r>
        <w:rPr>
          <w:spacing w:val="-2"/>
          <w:sz w:val="20"/>
        </w:rPr>
        <w:t xml:space="preserve"> </w:t>
      </w:r>
      <w:r>
        <w:rPr>
          <w:sz w:val="20"/>
        </w:rPr>
        <w:t>12 of</w:t>
      </w:r>
      <w:r>
        <w:rPr>
          <w:spacing w:val="1"/>
          <w:sz w:val="20"/>
        </w:rPr>
        <w:t xml:space="preserve"> </w:t>
      </w:r>
      <w:r>
        <w:rPr>
          <w:sz w:val="20"/>
        </w:rPr>
        <w:t>the ecosystem</w:t>
      </w:r>
      <w:r>
        <w:rPr>
          <w:spacing w:val="1"/>
          <w:sz w:val="20"/>
        </w:rPr>
        <w:t xml:space="preserve"> </w:t>
      </w:r>
      <w:r>
        <w:rPr>
          <w:sz w:val="20"/>
        </w:rPr>
        <w:t>profile.</w:t>
      </w:r>
    </w:p>
    <w:p w:rsidR="00B57FD4" w:rsidRDefault="00B57FD4">
      <w:pPr>
        <w:pStyle w:val="a3"/>
        <w:spacing w:before="3"/>
      </w:pP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37" w:lineRule="auto"/>
        <w:ind w:right="216"/>
        <w:rPr>
          <w:sz w:val="20"/>
        </w:rPr>
      </w:pPr>
      <w:r>
        <w:rPr>
          <w:sz w:val="20"/>
        </w:rPr>
        <w:t xml:space="preserve">Applicants that submit proposals for </w:t>
      </w:r>
      <w:r>
        <w:rPr>
          <w:b/>
          <w:sz w:val="20"/>
        </w:rPr>
        <w:t>priority KBAs, from the eligible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countries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also</w:t>
      </w:r>
      <w:r>
        <w:rPr>
          <w:spacing w:val="-4"/>
          <w:sz w:val="20"/>
        </w:rPr>
        <w:t xml:space="preserve"> </w:t>
      </w:r>
      <w:r>
        <w:rPr>
          <w:sz w:val="20"/>
        </w:rPr>
        <w:t>address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investment</w:t>
      </w:r>
      <w:r>
        <w:rPr>
          <w:spacing w:val="-2"/>
          <w:sz w:val="20"/>
        </w:rPr>
        <w:t xml:space="preserve"> </w:t>
      </w:r>
      <w:r>
        <w:rPr>
          <w:sz w:val="20"/>
        </w:rPr>
        <w:t>priorities</w:t>
      </w:r>
      <w:r>
        <w:rPr>
          <w:spacing w:val="-4"/>
          <w:sz w:val="20"/>
        </w:rPr>
        <w:t xml:space="preserve"> </w:t>
      </w:r>
      <w:r>
        <w:rPr>
          <w:sz w:val="20"/>
        </w:rPr>
        <w:t>named</w:t>
      </w:r>
      <w:r>
        <w:rPr>
          <w:spacing w:val="-4"/>
          <w:sz w:val="20"/>
        </w:rPr>
        <w:t xml:space="preserve"> </w:t>
      </w:r>
      <w:r>
        <w:rPr>
          <w:sz w:val="20"/>
        </w:rPr>
        <w:t>abov</w:t>
      </w:r>
      <w:r>
        <w:rPr>
          <w:sz w:val="20"/>
        </w:rPr>
        <w:t>e,</w:t>
      </w:r>
      <w:r>
        <w:rPr>
          <w:spacing w:val="-1"/>
          <w:sz w:val="20"/>
        </w:rPr>
        <w:t xml:space="preserve"> </w:t>
      </w:r>
      <w:r>
        <w:rPr>
          <w:sz w:val="20"/>
        </w:rPr>
        <w:t>will</w:t>
      </w:r>
      <w:r>
        <w:rPr>
          <w:spacing w:val="-67"/>
          <w:sz w:val="20"/>
        </w:rPr>
        <w:t xml:space="preserve"> </w:t>
      </w:r>
      <w:r>
        <w:rPr>
          <w:sz w:val="20"/>
        </w:rPr>
        <w:t>receive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highest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2"/>
          <w:sz w:val="20"/>
        </w:rPr>
        <w:t xml:space="preserve"> </w:t>
      </w:r>
      <w:r>
        <w:rPr>
          <w:sz w:val="20"/>
        </w:rPr>
        <w:t>from</w:t>
      </w:r>
      <w:r>
        <w:rPr>
          <w:spacing w:val="1"/>
          <w:sz w:val="20"/>
        </w:rPr>
        <w:t xml:space="preserve"> </w:t>
      </w:r>
      <w:r>
        <w:rPr>
          <w:sz w:val="20"/>
        </w:rPr>
        <w:t>reviewers.</w:t>
      </w:r>
    </w:p>
    <w:p w:rsidR="00B57FD4" w:rsidRDefault="00B57FD4">
      <w:pPr>
        <w:pStyle w:val="a3"/>
        <w:spacing w:before="3"/>
      </w:pP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ind w:left="878" w:right="223"/>
        <w:rPr>
          <w:sz w:val="20"/>
        </w:rPr>
      </w:pPr>
      <w:r>
        <w:rPr>
          <w:sz w:val="20"/>
        </w:rPr>
        <w:t>Applicants that submit proposals for work in non-priority KBAs from the</w:t>
      </w:r>
      <w:r>
        <w:rPr>
          <w:spacing w:val="1"/>
          <w:sz w:val="20"/>
        </w:rPr>
        <w:t xml:space="preserve"> </w:t>
      </w:r>
      <w:r>
        <w:rPr>
          <w:sz w:val="20"/>
        </w:rPr>
        <w:t>eligible</w:t>
      </w:r>
      <w:r>
        <w:rPr>
          <w:spacing w:val="-6"/>
          <w:sz w:val="20"/>
        </w:rPr>
        <w:t xml:space="preserve"> </w:t>
      </w:r>
      <w:r>
        <w:rPr>
          <w:sz w:val="20"/>
        </w:rPr>
        <w:t>countries</w:t>
      </w:r>
      <w:r>
        <w:rPr>
          <w:spacing w:val="-5"/>
          <w:sz w:val="20"/>
        </w:rPr>
        <w:t xml:space="preserve"> </w:t>
      </w:r>
      <w:r>
        <w:rPr>
          <w:sz w:val="20"/>
        </w:rPr>
        <w:t>must</w:t>
      </w:r>
      <w:r>
        <w:rPr>
          <w:spacing w:val="-1"/>
          <w:sz w:val="20"/>
        </w:rPr>
        <w:t xml:space="preserve"> </w:t>
      </w:r>
      <w:r>
        <w:rPr>
          <w:sz w:val="20"/>
        </w:rPr>
        <w:t>specifically</w:t>
      </w:r>
      <w:r>
        <w:rPr>
          <w:spacing w:val="-6"/>
          <w:sz w:val="20"/>
        </w:rPr>
        <w:t xml:space="preserve"> </w:t>
      </w:r>
      <w:r>
        <w:rPr>
          <w:sz w:val="20"/>
        </w:rPr>
        <w:t>address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>investment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priorities</w:t>
      </w:r>
      <w:r>
        <w:rPr>
          <w:b/>
          <w:spacing w:val="-65"/>
          <w:sz w:val="20"/>
        </w:rPr>
        <w:t xml:space="preserve"> </w:t>
      </w:r>
      <w:r>
        <w:rPr>
          <w:sz w:val="20"/>
        </w:rPr>
        <w:t>named above to receive any consideration from reviewers. (For example, we</w:t>
      </w:r>
      <w:r>
        <w:rPr>
          <w:spacing w:val="-68"/>
          <w:sz w:val="20"/>
        </w:rPr>
        <w:t xml:space="preserve"> </w:t>
      </w:r>
      <w:r>
        <w:rPr>
          <w:sz w:val="20"/>
        </w:rPr>
        <w:t>will consider work in non-priority locations if the work then addresses a</w:t>
      </w:r>
      <w:r>
        <w:rPr>
          <w:spacing w:val="1"/>
          <w:sz w:val="20"/>
        </w:rPr>
        <w:t xml:space="preserve"> </w:t>
      </w:r>
      <w:r>
        <w:rPr>
          <w:sz w:val="20"/>
        </w:rPr>
        <w:t>priority</w:t>
      </w:r>
      <w:r>
        <w:rPr>
          <w:spacing w:val="-3"/>
          <w:sz w:val="20"/>
        </w:rPr>
        <w:t xml:space="preserve"> </w:t>
      </w:r>
      <w:r>
        <w:rPr>
          <w:sz w:val="20"/>
        </w:rPr>
        <w:t>species.)</w:t>
      </w:r>
    </w:p>
    <w:p w:rsidR="00B57FD4" w:rsidRDefault="00B57FD4">
      <w:pPr>
        <w:pStyle w:val="a3"/>
        <w:spacing w:before="9"/>
        <w:rPr>
          <w:sz w:val="19"/>
        </w:rPr>
      </w:pPr>
    </w:p>
    <w:p w:rsidR="00B57FD4" w:rsidRDefault="0052615E">
      <w:pPr>
        <w:ind w:left="159" w:right="200"/>
        <w:rPr>
          <w:b/>
          <w:sz w:val="20"/>
        </w:rPr>
      </w:pPr>
      <w:r>
        <w:rPr>
          <w:sz w:val="20"/>
        </w:rPr>
        <w:t>The ecosystem profile lists all KBAs and corridors with specific names and</w:t>
      </w:r>
      <w:r>
        <w:rPr>
          <w:spacing w:val="1"/>
          <w:sz w:val="20"/>
        </w:rPr>
        <w:t xml:space="preserve"> </w:t>
      </w:r>
      <w:r>
        <w:rPr>
          <w:sz w:val="20"/>
        </w:rPr>
        <w:t>identificatio</w:t>
      </w:r>
      <w:r>
        <w:rPr>
          <w:sz w:val="20"/>
        </w:rPr>
        <w:t xml:space="preserve">n/code numbers. </w:t>
      </w:r>
      <w:r>
        <w:rPr>
          <w:b/>
          <w:sz w:val="20"/>
        </w:rPr>
        <w:t>Applicants are advised to name specific KBAs and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corridors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name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and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number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 your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letter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 inquiry.</w:t>
      </w:r>
    </w:p>
    <w:p w:rsidR="00B57FD4" w:rsidRDefault="00B57FD4">
      <w:pPr>
        <w:pStyle w:val="a3"/>
        <w:rPr>
          <w:b/>
        </w:rPr>
      </w:pPr>
    </w:p>
    <w:p w:rsidR="00B57FD4" w:rsidRDefault="0052615E">
      <w:pPr>
        <w:pStyle w:val="a3"/>
        <w:ind w:left="158" w:right="113"/>
      </w:pPr>
      <w:r>
        <w:t>We are willing to consider proposals addressing urgent conservation needs that take</w:t>
      </w:r>
      <w:r>
        <w:rPr>
          <w:spacing w:val="1"/>
        </w:rPr>
        <w:t xml:space="preserve"> </w:t>
      </w:r>
      <w:r>
        <w:t>place in non-priority KBAs or non-priority corrido</w:t>
      </w:r>
      <w:r>
        <w:t>rs. However, such projects must still</w:t>
      </w:r>
      <w:r>
        <w:rPr>
          <w:spacing w:val="-69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 investment</w:t>
      </w:r>
      <w:r>
        <w:rPr>
          <w:spacing w:val="2"/>
        </w:rPr>
        <w:t xml:space="preserve"> </w:t>
      </w:r>
      <w:r>
        <w:t>priorities</w:t>
      </w:r>
      <w:r>
        <w:rPr>
          <w:spacing w:val="-3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above.</w:t>
      </w:r>
    </w:p>
    <w:p w:rsidR="00B57FD4" w:rsidRDefault="00B57FD4">
      <w:pPr>
        <w:pStyle w:val="a3"/>
      </w:pPr>
    </w:p>
    <w:p w:rsidR="00B57FD4" w:rsidRDefault="0052615E">
      <w:pPr>
        <w:pStyle w:val="1"/>
      </w:pPr>
      <w:r>
        <w:t>BUDGET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TIMEFRAME</w:t>
      </w:r>
    </w:p>
    <w:p w:rsidR="00B57FD4" w:rsidRDefault="0052615E">
      <w:pPr>
        <w:pStyle w:val="a3"/>
        <w:spacing w:before="245"/>
        <w:ind w:left="159" w:right="459"/>
      </w:pPr>
      <w:r>
        <w:t>Letters of inquiry must have a budget between US$50,000 and US$150,000 to be</w:t>
      </w:r>
      <w:r>
        <w:rPr>
          <w:spacing w:val="-68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for consideration.</w:t>
      </w:r>
    </w:p>
    <w:p w:rsidR="00B57FD4" w:rsidRDefault="00B57FD4">
      <w:pPr>
        <w:pStyle w:val="a3"/>
      </w:pPr>
    </w:p>
    <w:p w:rsidR="00B57FD4" w:rsidRDefault="0052615E">
      <w:pPr>
        <w:pStyle w:val="a3"/>
        <w:ind w:left="159" w:right="185"/>
        <w:jc w:val="both"/>
      </w:pPr>
      <w: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start</w:t>
      </w:r>
      <w:r>
        <w:rPr>
          <w:spacing w:val="-4"/>
        </w:rPr>
        <w:t xml:space="preserve"> </w:t>
      </w:r>
      <w:r>
        <w:t>approximately</w:t>
      </w:r>
      <w:r>
        <w:rPr>
          <w:spacing w:val="-2"/>
        </w:rPr>
        <w:t xml:space="preserve"> </w:t>
      </w:r>
      <w:r>
        <w:t>5-7</w:t>
      </w:r>
      <w:r>
        <w:rPr>
          <w:spacing w:val="-4"/>
        </w:rPr>
        <w:t xml:space="preserve"> </w:t>
      </w:r>
      <w:r>
        <w:t>months</w:t>
      </w:r>
      <w:r>
        <w:rPr>
          <w:spacing w:val="-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release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call</w:t>
      </w:r>
      <w:r>
        <w:rPr>
          <w:spacing w:val="-68"/>
        </w:rPr>
        <w:t xml:space="preserve"> </w:t>
      </w:r>
      <w:r>
        <w:t>for letters of inquiry. CEPF projects are typically 18 to 24 months in duration, but all</w:t>
      </w:r>
      <w:r>
        <w:rPr>
          <w:spacing w:val="-68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must be complete by</w:t>
      </w:r>
      <w:r>
        <w:rPr>
          <w:spacing w:val="-3"/>
        </w:rPr>
        <w:t xml:space="preserve"> </w:t>
      </w:r>
      <w:r>
        <w:t>February</w:t>
      </w:r>
      <w:r>
        <w:rPr>
          <w:spacing w:val="1"/>
        </w:rPr>
        <w:t xml:space="preserve"> </w:t>
      </w:r>
      <w:r>
        <w:t>2025.</w:t>
      </w:r>
    </w:p>
    <w:p w:rsidR="00B57FD4" w:rsidRDefault="00B57FD4">
      <w:pPr>
        <w:pStyle w:val="a3"/>
        <w:spacing w:before="10"/>
        <w:rPr>
          <w:sz w:val="19"/>
        </w:rPr>
      </w:pPr>
    </w:p>
    <w:p w:rsidR="00B57FD4" w:rsidRDefault="0052615E">
      <w:pPr>
        <w:pStyle w:val="1"/>
        <w:spacing w:before="1"/>
        <w:jc w:val="both"/>
      </w:pPr>
      <w:r>
        <w:t>GENERAL</w:t>
      </w:r>
      <w:r>
        <w:rPr>
          <w:spacing w:val="-2"/>
        </w:rPr>
        <w:t xml:space="preserve"> </w:t>
      </w:r>
      <w:r>
        <w:t>GUIDANCE</w:t>
      </w:r>
    </w:p>
    <w:p w:rsidR="00B57FD4" w:rsidRDefault="0052615E">
      <w:pPr>
        <w:spacing w:before="244"/>
        <w:ind w:left="159" w:right="209"/>
        <w:jc w:val="both"/>
        <w:rPr>
          <w:sz w:val="20"/>
        </w:rPr>
      </w:pPr>
      <w:r>
        <w:rPr>
          <w:sz w:val="20"/>
        </w:rPr>
        <w:t xml:space="preserve">Project proposals should be built on </w:t>
      </w:r>
      <w:r>
        <w:rPr>
          <w:b/>
          <w:sz w:val="20"/>
        </w:rPr>
        <w:t>biodiversity cons</w:t>
      </w:r>
      <w:r>
        <w:rPr>
          <w:b/>
          <w:sz w:val="20"/>
        </w:rPr>
        <w:t>ervation as a fundamental</w:t>
      </w:r>
      <w:r>
        <w:rPr>
          <w:b/>
          <w:spacing w:val="-66"/>
          <w:sz w:val="20"/>
        </w:rPr>
        <w:t xml:space="preserve"> </w:t>
      </w:r>
      <w:r>
        <w:rPr>
          <w:b/>
          <w:sz w:val="20"/>
        </w:rPr>
        <w:t xml:space="preserve">component </w:t>
      </w:r>
      <w:r>
        <w:rPr>
          <w:sz w:val="20"/>
        </w:rPr>
        <w:t>and should demonstrate positive impacts on the conservation status of</w:t>
      </w:r>
      <w:r>
        <w:rPr>
          <w:spacing w:val="-68"/>
          <w:sz w:val="20"/>
        </w:rPr>
        <w:t xml:space="preserve"> </w:t>
      </w:r>
      <w:r>
        <w:rPr>
          <w:sz w:val="20"/>
        </w:rPr>
        <w:t>biodiversity.</w:t>
      </w:r>
    </w:p>
    <w:p w:rsidR="00B57FD4" w:rsidRDefault="00B57FD4">
      <w:pPr>
        <w:pStyle w:val="a3"/>
        <w:spacing w:before="12"/>
        <w:rPr>
          <w:sz w:val="19"/>
        </w:rPr>
      </w:pPr>
    </w:p>
    <w:p w:rsidR="00B57FD4" w:rsidRDefault="0052615E">
      <w:pPr>
        <w:pStyle w:val="a3"/>
        <w:ind w:left="159" w:right="241"/>
      </w:pPr>
      <w:r>
        <w:t>Where relevant, applicants are encouraged to submit letters of inquiry that</w:t>
      </w:r>
      <w:r>
        <w:rPr>
          <w:spacing w:val="1"/>
        </w:rPr>
        <w:t xml:space="preserve"> </w:t>
      </w:r>
      <w:r>
        <w:rPr>
          <w:b/>
        </w:rPr>
        <w:t>harmonize with existing national or regional initiatives</w:t>
      </w:r>
      <w:r>
        <w:t>. S</w:t>
      </w:r>
      <w:r>
        <w:t>ynergies with other</w:t>
      </w:r>
      <w:r>
        <w:rPr>
          <w:spacing w:val="1"/>
        </w:rPr>
        <w:t xml:space="preserve"> </w:t>
      </w:r>
      <w:r>
        <w:t>organizations are also eligible, with one lead organization submitting the application</w:t>
      </w:r>
      <w:r>
        <w:rPr>
          <w:spacing w:val="-69"/>
        </w:rPr>
        <w:t xml:space="preserve"> </w:t>
      </w:r>
      <w:r>
        <w:t>alongside</w:t>
      </w:r>
      <w:r>
        <w:rPr>
          <w:spacing w:val="-1"/>
        </w:rPr>
        <w:t xml:space="preserve"> </w:t>
      </w:r>
      <w:r>
        <w:t>sub-grantee</w:t>
      </w:r>
      <w:r>
        <w:rPr>
          <w:spacing w:val="-2"/>
        </w:rPr>
        <w:t xml:space="preserve"> </w:t>
      </w:r>
      <w:r>
        <w:t>project partners.</w:t>
      </w:r>
    </w:p>
    <w:p w:rsidR="00B57FD4" w:rsidRDefault="00B57FD4">
      <w:pPr>
        <w:pStyle w:val="a3"/>
        <w:spacing w:before="11"/>
        <w:rPr>
          <w:sz w:val="19"/>
        </w:rPr>
      </w:pPr>
    </w:p>
    <w:p w:rsidR="00B57FD4" w:rsidRDefault="0052615E">
      <w:pPr>
        <w:pStyle w:val="a3"/>
        <w:ind w:left="159" w:right="230"/>
      </w:pPr>
      <w:r>
        <w:t>Applicants</w:t>
      </w:r>
      <w:r>
        <w:rPr>
          <w:spacing w:val="-4"/>
        </w:rPr>
        <w:t xml:space="preserve"> </w:t>
      </w:r>
      <w:r>
        <w:t>based outside</w:t>
      </w:r>
      <w:r>
        <w:rPr>
          <w:spacing w:val="-2"/>
        </w:rPr>
        <w:t xml:space="preserve"> </w:t>
      </w:r>
      <w:r>
        <w:t>of eligible</w:t>
      </w:r>
      <w:r>
        <w:rPr>
          <w:spacing w:val="-4"/>
        </w:rPr>
        <w:t xml:space="preserve"> </w:t>
      </w:r>
      <w:r>
        <w:t>countries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submit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letter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long</w:t>
      </w:r>
      <w:r>
        <w:rPr>
          <w:spacing w:val="-67"/>
        </w:rPr>
        <w:t xml:space="preserve"> </w:t>
      </w:r>
      <w:r>
        <w:t>as the project deliverables are focused on the conservation need within an eligible</w:t>
      </w:r>
      <w:r>
        <w:rPr>
          <w:spacing w:val="1"/>
        </w:rPr>
        <w:t xml:space="preserve"> </w:t>
      </w:r>
      <w:r>
        <w:t>country or</w:t>
      </w:r>
      <w:r>
        <w:rPr>
          <w:spacing w:val="-2"/>
        </w:rPr>
        <w:t xml:space="preserve"> </w:t>
      </w:r>
      <w:r>
        <w:t>countries.</w:t>
      </w:r>
    </w:p>
    <w:p w:rsidR="00B57FD4" w:rsidRDefault="00B57FD4">
      <w:pPr>
        <w:pStyle w:val="a3"/>
      </w:pPr>
    </w:p>
    <w:p w:rsidR="00B57FD4" w:rsidRDefault="0052615E">
      <w:pPr>
        <w:ind w:left="159" w:right="134"/>
        <w:rPr>
          <w:sz w:val="20"/>
        </w:rPr>
      </w:pPr>
      <w:r>
        <w:rPr>
          <w:b/>
          <w:sz w:val="20"/>
        </w:rPr>
        <w:t>International organizations are encouraged to involve local organizations or</w:t>
      </w:r>
      <w:r>
        <w:rPr>
          <w:b/>
          <w:spacing w:val="-67"/>
          <w:sz w:val="20"/>
        </w:rPr>
        <w:t xml:space="preserve"> </w:t>
      </w:r>
      <w:r>
        <w:rPr>
          <w:b/>
          <w:sz w:val="20"/>
        </w:rPr>
        <w:t>communities as project partners</w:t>
      </w:r>
      <w:r>
        <w:rPr>
          <w:sz w:val="20"/>
        </w:rPr>
        <w:t xml:space="preserve">, or explain how local stakeholders will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engaged</w:t>
      </w:r>
      <w:r>
        <w:rPr>
          <w:spacing w:val="-2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part</w:t>
      </w:r>
      <w:r>
        <w:rPr>
          <w:spacing w:val="2"/>
          <w:sz w:val="20"/>
        </w:rPr>
        <w:t xml:space="preserve"> </w:t>
      </w:r>
      <w:r>
        <w:rPr>
          <w:sz w:val="20"/>
        </w:rPr>
        <w:t>of project implementation.</w:t>
      </w:r>
    </w:p>
    <w:p w:rsidR="00B57FD4" w:rsidRDefault="00B57FD4">
      <w:pPr>
        <w:pStyle w:val="a3"/>
      </w:pPr>
    </w:p>
    <w:p w:rsidR="00B57FD4" w:rsidRDefault="0052615E">
      <w:pPr>
        <w:ind w:left="159"/>
        <w:jc w:val="both"/>
        <w:rPr>
          <w:b/>
          <w:sz w:val="20"/>
        </w:rPr>
      </w:pPr>
      <w:r>
        <w:rPr>
          <w:sz w:val="20"/>
        </w:rPr>
        <w:t>Applicants</w:t>
      </w:r>
      <w:r>
        <w:rPr>
          <w:spacing w:val="-4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advised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read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investment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strategy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chapter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the</w:t>
      </w:r>
    </w:p>
    <w:p w:rsidR="00B57FD4" w:rsidRDefault="00B57FD4">
      <w:pPr>
        <w:jc w:val="both"/>
        <w:rPr>
          <w:sz w:val="20"/>
        </w:rPr>
        <w:sectPr w:rsidR="00B57FD4">
          <w:pgSz w:w="12240" w:h="15840"/>
          <w:pgMar w:top="1400" w:right="1700" w:bottom="1340" w:left="1640" w:header="0" w:footer="1159" w:gutter="0"/>
          <w:cols w:space="720"/>
        </w:sectPr>
      </w:pPr>
    </w:p>
    <w:p w:rsidR="00B57FD4" w:rsidRDefault="0052615E">
      <w:pPr>
        <w:pStyle w:val="a3"/>
        <w:spacing w:before="79"/>
        <w:ind w:left="160" w:right="852"/>
      </w:pPr>
      <w:proofErr w:type="gramStart"/>
      <w:r>
        <w:rPr>
          <w:b/>
        </w:rPr>
        <w:lastRenderedPageBreak/>
        <w:t>ecosystem</w:t>
      </w:r>
      <w:proofErr w:type="gramEnd"/>
      <w:r>
        <w:rPr>
          <w:b/>
        </w:rPr>
        <w:t xml:space="preserve"> profile </w:t>
      </w:r>
      <w:r>
        <w:t>(Chapter 12) to ensure full understanding of the strategic</w:t>
      </w:r>
      <w:r>
        <w:rPr>
          <w:spacing w:val="-69"/>
        </w:rPr>
        <w:t xml:space="preserve"> </w:t>
      </w:r>
      <w:r>
        <w:t>directions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investment priorities.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1"/>
      </w:pPr>
      <w:r>
        <w:t>HOW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APPLY</w:t>
      </w:r>
    </w:p>
    <w:p w:rsidR="00B57FD4" w:rsidRDefault="0052615E">
      <w:pPr>
        <w:pStyle w:val="a3"/>
        <w:spacing w:before="242"/>
        <w:ind w:left="160" w:right="413"/>
      </w:pPr>
      <w:r>
        <w:t>Applicants</w:t>
      </w:r>
      <w:r>
        <w:rPr>
          <w:spacing w:val="-5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respond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call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rPr>
          <w:color w:val="0000FF"/>
          <w:u w:val="single" w:color="0000FF"/>
        </w:rPr>
        <w:t>ConservationGrants</w:t>
      </w:r>
      <w:proofErr w:type="spellEnd"/>
      <w:r>
        <w:rPr>
          <w:color w:val="0000FF"/>
          <w:spacing w:val="-2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portal.</w:t>
      </w:r>
      <w:r>
        <w:rPr>
          <w:spacing w:val="-67"/>
        </w:rPr>
        <w:t xml:space="preserve"> </w:t>
      </w:r>
      <w:r>
        <w:t>CEPF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accept</w:t>
      </w:r>
      <w:r>
        <w:rPr>
          <w:spacing w:val="1"/>
        </w:rPr>
        <w:t xml:space="preserve"> </w:t>
      </w:r>
      <w:r>
        <w:t>letters of</w:t>
      </w:r>
      <w:r>
        <w:rPr>
          <w:spacing w:val="-4"/>
        </w:rPr>
        <w:t xml:space="preserve"> </w:t>
      </w:r>
      <w:r>
        <w:t>inquiry via</w:t>
      </w:r>
      <w:r>
        <w:rPr>
          <w:spacing w:val="1"/>
        </w:rPr>
        <w:t xml:space="preserve"> </w:t>
      </w:r>
      <w:r>
        <w:t>email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mechanism.</w:t>
      </w:r>
    </w:p>
    <w:p w:rsidR="00B57FD4" w:rsidRDefault="00B57FD4">
      <w:pPr>
        <w:pStyle w:val="a3"/>
      </w:pPr>
    </w:p>
    <w:p w:rsidR="00B57FD4" w:rsidRDefault="0052615E">
      <w:pPr>
        <w:pStyle w:val="a3"/>
        <w:ind w:left="160" w:right="230"/>
      </w:pPr>
      <w:r>
        <w:t>If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proofErr w:type="spellStart"/>
      <w:r>
        <w:t>ConservationGrants</w:t>
      </w:r>
      <w:proofErr w:type="spellEnd"/>
      <w:r>
        <w:t>,</w:t>
      </w:r>
      <w:r>
        <w:rPr>
          <w:spacing w:val="-3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hyperlink r:id="rId21">
        <w:r>
          <w:rPr>
            <w:color w:val="0000FF"/>
            <w:u w:val="single" w:color="0000FF"/>
          </w:rPr>
          <w:t>register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for</w:t>
        </w:r>
        <w:r>
          <w:rPr>
            <w:color w:val="0000FF"/>
            <w:spacing w:val="-3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a</w:t>
        </w:r>
      </w:hyperlink>
      <w:r>
        <w:rPr>
          <w:color w:val="0000FF"/>
          <w:spacing w:val="-68"/>
        </w:rPr>
        <w:t xml:space="preserve"> </w:t>
      </w:r>
      <w:hyperlink r:id="rId22">
        <w:r>
          <w:rPr>
            <w:color w:val="0000FF"/>
            <w:u w:val="single" w:color="0000FF"/>
          </w:rPr>
          <w:t>new account</w:t>
        </w:r>
      </w:hyperlink>
      <w:r>
        <w:t xml:space="preserve">. If you encounter any technical difficulties with </w:t>
      </w:r>
      <w:proofErr w:type="spellStart"/>
      <w:r>
        <w:t>ConservationGrants</w:t>
      </w:r>
      <w:proofErr w:type="spellEnd"/>
      <w:r>
        <w:t>,</w:t>
      </w:r>
      <w:r>
        <w:rPr>
          <w:spacing w:val="1"/>
        </w:rPr>
        <w:t xml:space="preserve"> </w:t>
      </w:r>
      <w:r>
        <w:t>please</w:t>
      </w:r>
      <w:r>
        <w:rPr>
          <w:spacing w:val="-1"/>
        </w:rPr>
        <w:t xml:space="preserve"> </w:t>
      </w:r>
      <w:r>
        <w:t>email</w:t>
      </w:r>
      <w:r>
        <w:rPr>
          <w:spacing w:val="-2"/>
        </w:rPr>
        <w:t xml:space="preserve"> </w:t>
      </w:r>
      <w:hyperlink r:id="rId23">
        <w:r>
          <w:rPr>
            <w:color w:val="0000FF"/>
            <w:u w:val="single" w:color="0000FF"/>
          </w:rPr>
          <w:t>conservationgrants@conservation.org</w:t>
        </w:r>
      </w:hyperlink>
      <w:r>
        <w:t>.</w:t>
      </w:r>
    </w:p>
    <w:p w:rsidR="00B57FD4" w:rsidRDefault="00B57FD4">
      <w:pPr>
        <w:pStyle w:val="a3"/>
      </w:pPr>
    </w:p>
    <w:p w:rsidR="00B57FD4" w:rsidRDefault="0052615E">
      <w:pPr>
        <w:pStyle w:val="1"/>
        <w:spacing w:before="244"/>
      </w:pPr>
      <w:r>
        <w:t>SELECTION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t>PROCESS</w:t>
      </w:r>
    </w:p>
    <w:p w:rsidR="00B57FD4" w:rsidRDefault="0052615E">
      <w:pPr>
        <w:pStyle w:val="a3"/>
        <w:spacing w:before="241"/>
        <w:ind w:left="159" w:right="167"/>
      </w:pPr>
      <w:proofErr w:type="spellStart"/>
      <w:r>
        <w:t>ConservationGrants</w:t>
      </w:r>
      <w:proofErr w:type="spellEnd"/>
      <w:r>
        <w:t xml:space="preserve"> will automatically confir</w:t>
      </w:r>
      <w:r>
        <w:t>m receipt of all letters of inquiry that are</w:t>
      </w:r>
      <w:r>
        <w:rPr>
          <w:spacing w:val="-69"/>
        </w:rPr>
        <w:t xml:space="preserve"> </w:t>
      </w:r>
      <w:r>
        <w:t>properly submitted</w:t>
      </w:r>
      <w:r>
        <w:rPr>
          <w:spacing w:val="-1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closing</w:t>
      </w:r>
      <w:r>
        <w:rPr>
          <w:spacing w:val="-1"/>
        </w:rPr>
        <w:t xml:space="preserve"> </w:t>
      </w:r>
      <w:r>
        <w:t>date.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a3"/>
        <w:ind w:left="159" w:right="88"/>
      </w:pPr>
      <w:r>
        <w:t>The letter of inquiry review process will take approximately eight weeks from the</w:t>
      </w:r>
      <w:r>
        <w:rPr>
          <w:spacing w:val="1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a response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CEPF</w:t>
      </w:r>
      <w:r>
        <w:rPr>
          <w:spacing w:val="-1"/>
        </w:rPr>
        <w:t xml:space="preserve"> </w:t>
      </w:r>
      <w:r>
        <w:t>followi</w:t>
      </w:r>
      <w:r>
        <w:t>ng</w:t>
      </w:r>
      <w:r>
        <w:rPr>
          <w:spacing w:val="-3"/>
        </w:rPr>
        <w:t xml:space="preserve"> </w:t>
      </w:r>
      <w:r>
        <w:t>review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submission. The review committee will select the strongest letters of inquiry that</w:t>
      </w:r>
      <w:r>
        <w:rPr>
          <w:spacing w:val="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 eligibility</w:t>
      </w:r>
      <w:r>
        <w:rPr>
          <w:spacing w:val="-1"/>
        </w:rPr>
        <w:t xml:space="preserve"> </w:t>
      </w:r>
      <w:r>
        <w:t>criteria.</w:t>
      </w:r>
    </w:p>
    <w:p w:rsidR="00B57FD4" w:rsidRDefault="00B57FD4">
      <w:pPr>
        <w:pStyle w:val="a3"/>
        <w:spacing w:before="1"/>
      </w:pPr>
    </w:p>
    <w:p w:rsidR="00B57FD4" w:rsidRDefault="0052615E">
      <w:pPr>
        <w:pStyle w:val="a3"/>
        <w:ind w:left="158" w:right="166"/>
      </w:pPr>
      <w:r>
        <w:t>Applicants whose letter of inquiry receives a positive review will be invited to submit</w:t>
      </w:r>
      <w:r>
        <w:rPr>
          <w:spacing w:val="-68"/>
        </w:rPr>
        <w:t xml:space="preserve"> </w:t>
      </w:r>
      <w:r>
        <w:t xml:space="preserve">a full proposal, again through </w:t>
      </w:r>
      <w:proofErr w:type="spellStart"/>
      <w:r>
        <w:t>ConservationGrants</w:t>
      </w:r>
      <w:proofErr w:type="spellEnd"/>
      <w:r>
        <w:t>. Full proposals that receive a</w:t>
      </w:r>
      <w:r>
        <w:rPr>
          <w:spacing w:val="1"/>
        </w:rPr>
        <w:t xml:space="preserve"> </w:t>
      </w:r>
      <w:r>
        <w:t>positive review will lead to the award of a grant between Conservation International,</w:t>
      </w:r>
      <w:r>
        <w:rPr>
          <w:spacing w:val="-68"/>
        </w:rPr>
        <w:t xml:space="preserve"> </w:t>
      </w:r>
      <w:r>
        <w:t>as the host of the CEPF Secretariat, and the applicant’s organization (the “grantee”).</w:t>
      </w:r>
      <w:r>
        <w:rPr>
          <w:spacing w:val="-69"/>
        </w:rPr>
        <w:t xml:space="preserve"> </w:t>
      </w:r>
      <w:r>
        <w:t>Gr</w:t>
      </w:r>
      <w:r>
        <w:t>ants will be denominated in United States dollars and grant agreements will be in</w:t>
      </w:r>
      <w:r>
        <w:rPr>
          <w:spacing w:val="1"/>
        </w:rPr>
        <w:t xml:space="preserve"> </w:t>
      </w:r>
      <w:r>
        <w:t>English.</w:t>
      </w:r>
    </w:p>
    <w:p w:rsidR="00B57FD4" w:rsidRDefault="00B57FD4">
      <w:pPr>
        <w:pStyle w:val="a3"/>
        <w:rPr>
          <w:sz w:val="24"/>
        </w:rPr>
      </w:pPr>
    </w:p>
    <w:p w:rsidR="00B57FD4" w:rsidRDefault="0052615E">
      <w:pPr>
        <w:pStyle w:val="1"/>
        <w:spacing w:before="195"/>
      </w:pPr>
      <w:r>
        <w:t>REFERENCE</w:t>
      </w:r>
      <w:r>
        <w:rPr>
          <w:spacing w:val="-4"/>
        </w:rPr>
        <w:t xml:space="preserve"> </w:t>
      </w:r>
      <w:r>
        <w:t>MATERIALS</w:t>
      </w:r>
    </w:p>
    <w:p w:rsidR="00B57FD4" w:rsidRDefault="0052615E">
      <w:pPr>
        <w:pStyle w:val="a3"/>
        <w:spacing w:before="242"/>
        <w:ind w:left="159" w:right="198"/>
      </w:pPr>
      <w:r>
        <w:t>All applicants are advised to review the CEPF Investment Strategy for the Mountains</w:t>
      </w:r>
      <w:r>
        <w:rPr>
          <w:spacing w:val="-68"/>
        </w:rPr>
        <w:t xml:space="preserve"> </w:t>
      </w:r>
      <w:r>
        <w:t>of Central Asia within the ecosystem profile (Chapter 12). T</w:t>
      </w:r>
      <w:r>
        <w:t>his provides more detail</w:t>
      </w:r>
      <w:r>
        <w:rPr>
          <w:spacing w:val="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types of activities</w:t>
      </w:r>
      <w:r>
        <w:rPr>
          <w:spacing w:val="-3"/>
        </w:rPr>
        <w:t xml:space="preserve"> </w:t>
      </w:r>
      <w:r>
        <w:t>CEPF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each investment</w:t>
      </w:r>
      <w:r>
        <w:rPr>
          <w:spacing w:val="-1"/>
        </w:rPr>
        <w:t xml:space="preserve"> </w:t>
      </w:r>
      <w:r>
        <w:t>priority:</w:t>
      </w:r>
    </w:p>
    <w:p w:rsidR="00B57FD4" w:rsidRDefault="00B57FD4">
      <w:pPr>
        <w:pStyle w:val="a3"/>
      </w:pP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ind w:hanging="361"/>
        <w:rPr>
          <w:sz w:val="20"/>
        </w:rPr>
      </w:pPr>
      <w:hyperlink r:id="rId24">
        <w:r>
          <w:rPr>
            <w:color w:val="0000FF"/>
            <w:spacing w:val="-1"/>
            <w:sz w:val="20"/>
            <w:u w:val="single" w:color="0000FF"/>
          </w:rPr>
          <w:t>Full Ecosystem</w:t>
        </w:r>
        <w:r>
          <w:rPr>
            <w:color w:val="0000FF"/>
            <w:spacing w:val="3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Profile</w:t>
        </w:r>
        <w:r>
          <w:rPr>
            <w:color w:val="0000FF"/>
            <w:spacing w:val="1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–</w:t>
        </w:r>
        <w:r>
          <w:rPr>
            <w:color w:val="0000FF"/>
            <w:spacing w:val="2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English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 xml:space="preserve">(PDF </w:t>
      </w:r>
      <w:r>
        <w:rPr>
          <w:rFonts w:ascii="MS Gothic" w:hAnsi="MS Gothic"/>
          <w:sz w:val="20"/>
        </w:rPr>
        <w:t>–</w:t>
      </w:r>
      <w:r>
        <w:rPr>
          <w:rFonts w:ascii="MS Gothic" w:hAnsi="MS Gothic"/>
          <w:spacing w:val="-30"/>
          <w:sz w:val="20"/>
        </w:rPr>
        <w:t xml:space="preserve"> </w:t>
      </w:r>
      <w:r>
        <w:rPr>
          <w:sz w:val="20"/>
        </w:rPr>
        <w:t>5.5 MB)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before="2"/>
        <w:rPr>
          <w:sz w:val="20"/>
        </w:rPr>
      </w:pPr>
      <w:hyperlink r:id="rId25">
        <w:r>
          <w:rPr>
            <w:color w:val="0000FF"/>
            <w:spacing w:val="-1"/>
            <w:sz w:val="20"/>
            <w:u w:val="single" w:color="0000FF"/>
          </w:rPr>
          <w:t>Full Ecosystem</w:t>
        </w:r>
        <w:r>
          <w:rPr>
            <w:color w:val="0000FF"/>
            <w:spacing w:val="3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Profile</w:t>
        </w:r>
        <w:r>
          <w:rPr>
            <w:color w:val="0000FF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–</w:t>
        </w:r>
        <w:r>
          <w:rPr>
            <w:color w:val="0000FF"/>
            <w:spacing w:val="3"/>
            <w:sz w:val="20"/>
            <w:u w:val="single" w:color="0000FF"/>
          </w:rPr>
          <w:t xml:space="preserve"> </w:t>
        </w:r>
        <w:r>
          <w:rPr>
            <w:color w:val="0000FF"/>
            <w:spacing w:val="-1"/>
            <w:sz w:val="20"/>
            <w:u w:val="single" w:color="0000FF"/>
          </w:rPr>
          <w:t>Russian</w:t>
        </w:r>
        <w:r>
          <w:rPr>
            <w:color w:val="0000FF"/>
            <w:spacing w:val="1"/>
            <w:sz w:val="20"/>
          </w:rPr>
          <w:t xml:space="preserve"> </w:t>
        </w:r>
      </w:hyperlink>
      <w:r>
        <w:rPr>
          <w:sz w:val="20"/>
        </w:rPr>
        <w:t>(PDF</w:t>
      </w:r>
      <w:r>
        <w:rPr>
          <w:spacing w:val="-1"/>
          <w:sz w:val="20"/>
        </w:rPr>
        <w:t xml:space="preserve"> </w:t>
      </w:r>
      <w:r>
        <w:rPr>
          <w:rFonts w:ascii="MS Gothic" w:hAnsi="MS Gothic"/>
          <w:sz w:val="20"/>
        </w:rPr>
        <w:t>–</w:t>
      </w:r>
      <w:r>
        <w:rPr>
          <w:rFonts w:ascii="MS Gothic" w:hAnsi="MS Gothic"/>
          <w:spacing w:val="-29"/>
          <w:sz w:val="20"/>
        </w:rPr>
        <w:t xml:space="preserve"> </w:t>
      </w:r>
      <w:r>
        <w:rPr>
          <w:sz w:val="20"/>
        </w:rPr>
        <w:t>7</w:t>
      </w:r>
      <w:r>
        <w:rPr>
          <w:spacing w:val="3"/>
          <w:sz w:val="20"/>
        </w:rPr>
        <w:t xml:space="preserve"> </w:t>
      </w:r>
      <w:r>
        <w:rPr>
          <w:sz w:val="20"/>
        </w:rPr>
        <w:t>MB)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before="2"/>
        <w:rPr>
          <w:sz w:val="20"/>
        </w:rPr>
      </w:pPr>
      <w:hyperlink r:id="rId26">
        <w:r>
          <w:rPr>
            <w:color w:val="0000FF"/>
            <w:w w:val="95"/>
            <w:sz w:val="20"/>
            <w:u w:val="single" w:color="0000FF"/>
          </w:rPr>
          <w:t>Ecosystem</w:t>
        </w:r>
        <w:r>
          <w:rPr>
            <w:color w:val="0000FF"/>
            <w:spacing w:val="32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Profile</w:t>
        </w:r>
        <w:r>
          <w:rPr>
            <w:color w:val="0000FF"/>
            <w:spacing w:val="26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Technical</w:t>
        </w:r>
        <w:r>
          <w:rPr>
            <w:color w:val="0000FF"/>
            <w:spacing w:val="28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Summary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–</w:t>
        </w:r>
        <w:r>
          <w:rPr>
            <w:color w:val="0000FF"/>
            <w:spacing w:val="28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English</w:t>
        </w:r>
        <w:r>
          <w:rPr>
            <w:color w:val="0000FF"/>
            <w:spacing w:val="30"/>
            <w:w w:val="95"/>
            <w:sz w:val="20"/>
          </w:rPr>
          <w:t xml:space="preserve"> </w:t>
        </w:r>
      </w:hyperlink>
      <w:r>
        <w:rPr>
          <w:w w:val="95"/>
          <w:sz w:val="20"/>
        </w:rPr>
        <w:t>(PDF</w:t>
      </w:r>
      <w:r>
        <w:rPr>
          <w:spacing w:val="28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–</w:t>
      </w:r>
      <w:r>
        <w:rPr>
          <w:rFonts w:ascii="MS Gothic" w:hAnsi="MS Gothic"/>
          <w:spacing w:val="1"/>
          <w:w w:val="95"/>
          <w:sz w:val="20"/>
        </w:rPr>
        <w:t xml:space="preserve"> </w:t>
      </w:r>
      <w:r>
        <w:rPr>
          <w:w w:val="95"/>
          <w:sz w:val="20"/>
        </w:rPr>
        <w:t>2</w:t>
      </w:r>
      <w:r>
        <w:rPr>
          <w:spacing w:val="28"/>
          <w:w w:val="95"/>
          <w:sz w:val="20"/>
        </w:rPr>
        <w:t xml:space="preserve"> </w:t>
      </w:r>
      <w:r>
        <w:rPr>
          <w:w w:val="95"/>
          <w:sz w:val="20"/>
        </w:rPr>
        <w:t>MB)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before="1"/>
        <w:rPr>
          <w:sz w:val="20"/>
        </w:rPr>
      </w:pPr>
      <w:hyperlink r:id="rId27">
        <w:r>
          <w:rPr>
            <w:color w:val="0000FF"/>
            <w:w w:val="95"/>
            <w:sz w:val="20"/>
            <w:u w:val="single" w:color="0000FF"/>
          </w:rPr>
          <w:t>Ecosystem</w:t>
        </w:r>
        <w:r>
          <w:rPr>
            <w:color w:val="0000FF"/>
            <w:spacing w:val="32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Profile</w:t>
        </w:r>
        <w:r>
          <w:rPr>
            <w:color w:val="0000FF"/>
            <w:spacing w:val="28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Technical</w:t>
        </w:r>
        <w:r>
          <w:rPr>
            <w:color w:val="0000FF"/>
            <w:spacing w:val="29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Summary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–</w:t>
        </w:r>
        <w:r>
          <w:rPr>
            <w:color w:val="0000FF"/>
            <w:spacing w:val="29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Russian</w:t>
        </w:r>
        <w:r>
          <w:rPr>
            <w:color w:val="0000FF"/>
            <w:spacing w:val="33"/>
            <w:w w:val="95"/>
            <w:sz w:val="20"/>
          </w:rPr>
          <w:t xml:space="preserve"> </w:t>
        </w:r>
      </w:hyperlink>
      <w:r>
        <w:rPr>
          <w:w w:val="95"/>
          <w:sz w:val="20"/>
        </w:rPr>
        <w:t>(PDF</w:t>
      </w:r>
      <w:r>
        <w:rPr>
          <w:spacing w:val="28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–</w:t>
      </w:r>
      <w:r>
        <w:rPr>
          <w:rFonts w:ascii="MS Gothic" w:hAnsi="MS Gothic"/>
          <w:spacing w:val="2"/>
          <w:w w:val="95"/>
          <w:sz w:val="20"/>
        </w:rPr>
        <w:t xml:space="preserve"> </w:t>
      </w:r>
      <w:r>
        <w:rPr>
          <w:w w:val="95"/>
          <w:sz w:val="20"/>
        </w:rPr>
        <w:t>1.5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MB)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before="2"/>
        <w:rPr>
          <w:sz w:val="20"/>
        </w:rPr>
      </w:pPr>
      <w:hyperlink r:id="rId28">
        <w:r>
          <w:rPr>
            <w:color w:val="0000FF"/>
            <w:w w:val="95"/>
            <w:sz w:val="20"/>
            <w:u w:val="single" w:color="0000FF"/>
          </w:rPr>
          <w:t>Ecosystem</w:t>
        </w:r>
        <w:r>
          <w:rPr>
            <w:color w:val="0000FF"/>
            <w:spacing w:val="30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Profile</w:t>
        </w:r>
        <w:r>
          <w:rPr>
            <w:color w:val="0000FF"/>
            <w:spacing w:val="25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Visual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Summary</w:t>
        </w:r>
        <w:r>
          <w:rPr>
            <w:color w:val="0000FF"/>
            <w:spacing w:val="25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–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English</w:t>
        </w:r>
        <w:r>
          <w:rPr>
            <w:color w:val="0000FF"/>
            <w:spacing w:val="2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(PDF</w:t>
      </w:r>
      <w:r>
        <w:rPr>
          <w:spacing w:val="27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>–</w:t>
      </w:r>
      <w:r>
        <w:rPr>
          <w:rFonts w:ascii="MS Gothic" w:hAnsi="MS Gothic"/>
          <w:spacing w:val="-1"/>
          <w:w w:val="95"/>
          <w:sz w:val="20"/>
        </w:rPr>
        <w:t xml:space="preserve"> </w:t>
      </w:r>
      <w:r>
        <w:rPr>
          <w:w w:val="95"/>
          <w:sz w:val="20"/>
        </w:rPr>
        <w:t>22</w:t>
      </w:r>
      <w:r>
        <w:rPr>
          <w:spacing w:val="26"/>
          <w:w w:val="95"/>
          <w:sz w:val="20"/>
        </w:rPr>
        <w:t xml:space="preserve"> </w:t>
      </w:r>
      <w:r>
        <w:rPr>
          <w:w w:val="95"/>
          <w:sz w:val="20"/>
        </w:rPr>
        <w:t>MB)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before="2"/>
        <w:rPr>
          <w:sz w:val="20"/>
        </w:rPr>
      </w:pPr>
      <w:hyperlink r:id="rId29">
        <w:r>
          <w:rPr>
            <w:color w:val="0000FF"/>
            <w:w w:val="95"/>
            <w:sz w:val="20"/>
            <w:u w:val="single" w:color="0000FF"/>
          </w:rPr>
          <w:t>Ecosystem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Profile</w:t>
        </w:r>
        <w:r>
          <w:rPr>
            <w:color w:val="0000FF"/>
            <w:spacing w:val="25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Visual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Summary</w:t>
        </w:r>
        <w:r>
          <w:rPr>
            <w:color w:val="0000FF"/>
            <w:spacing w:val="26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–</w:t>
        </w:r>
        <w:r>
          <w:rPr>
            <w:color w:val="0000FF"/>
            <w:spacing w:val="31"/>
            <w:w w:val="95"/>
            <w:sz w:val="20"/>
            <w:u w:val="single" w:color="0000FF"/>
          </w:rPr>
          <w:t xml:space="preserve"> </w:t>
        </w:r>
        <w:r>
          <w:rPr>
            <w:color w:val="0000FF"/>
            <w:w w:val="95"/>
            <w:sz w:val="20"/>
            <w:u w:val="single" w:color="0000FF"/>
          </w:rPr>
          <w:t>Russian</w:t>
        </w:r>
        <w:r>
          <w:rPr>
            <w:color w:val="0000FF"/>
            <w:spacing w:val="28"/>
            <w:w w:val="95"/>
            <w:sz w:val="20"/>
          </w:rPr>
          <w:t xml:space="preserve"> </w:t>
        </w:r>
      </w:hyperlink>
      <w:r>
        <w:rPr>
          <w:w w:val="95"/>
          <w:sz w:val="20"/>
        </w:rPr>
        <w:t>(PDF</w:t>
      </w:r>
      <w:r>
        <w:rPr>
          <w:spacing w:val="27"/>
          <w:w w:val="95"/>
          <w:sz w:val="20"/>
        </w:rPr>
        <w:t xml:space="preserve"> </w:t>
      </w:r>
      <w:r>
        <w:rPr>
          <w:rFonts w:ascii="MS Gothic" w:hAnsi="MS Gothic"/>
          <w:w w:val="95"/>
          <w:sz w:val="20"/>
        </w:rPr>
        <w:t xml:space="preserve">– </w:t>
      </w:r>
      <w:r>
        <w:rPr>
          <w:w w:val="95"/>
          <w:sz w:val="20"/>
        </w:rPr>
        <w:t>21</w:t>
      </w:r>
      <w:r>
        <w:rPr>
          <w:spacing w:val="27"/>
          <w:w w:val="95"/>
          <w:sz w:val="20"/>
        </w:rPr>
        <w:t xml:space="preserve"> </w:t>
      </w:r>
      <w:r>
        <w:rPr>
          <w:w w:val="95"/>
          <w:sz w:val="20"/>
        </w:rPr>
        <w:t>MB)</w:t>
      </w:r>
    </w:p>
    <w:p w:rsidR="00B57FD4" w:rsidRDefault="00B57FD4">
      <w:pPr>
        <w:pStyle w:val="a3"/>
        <w:spacing w:before="2"/>
        <w:rPr>
          <w:sz w:val="12"/>
        </w:rPr>
      </w:pPr>
    </w:p>
    <w:p w:rsidR="00B57FD4" w:rsidRDefault="0052615E">
      <w:pPr>
        <w:pStyle w:val="a3"/>
        <w:spacing w:before="99"/>
        <w:ind w:left="160"/>
      </w:pPr>
      <w:r>
        <w:t>CEPF is committed to integrating gender into its portfolio. Applicants should design</w:t>
      </w:r>
      <w:r>
        <w:rPr>
          <w:spacing w:val="1"/>
        </w:rPr>
        <w:t xml:space="preserve"> </w:t>
      </w:r>
      <w:r>
        <w:t>projects</w:t>
      </w:r>
      <w:r>
        <w:rPr>
          <w:spacing w:val="-5"/>
        </w:rPr>
        <w:t xml:space="preserve"> </w:t>
      </w:r>
      <w:r>
        <w:t>and write</w:t>
      </w:r>
      <w:r>
        <w:rPr>
          <w:spacing w:val="-4"/>
        </w:rPr>
        <w:t xml:space="preserve"> </w:t>
      </w:r>
      <w:r>
        <w:t>proposals</w:t>
      </w:r>
      <w:r>
        <w:rPr>
          <w:spacing w:val="-1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issues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67"/>
        </w:rPr>
        <w:t xml:space="preserve"> </w:t>
      </w:r>
      <w:r>
        <w:t>conservation</w:t>
      </w:r>
      <w:r>
        <w:rPr>
          <w:spacing w:val="-1"/>
        </w:rPr>
        <w:t xml:space="preserve"> </w:t>
      </w:r>
      <w:r>
        <w:t>impacts.</w:t>
      </w:r>
    </w:p>
    <w:p w:rsidR="00B57FD4" w:rsidRDefault="00B57FD4">
      <w:pPr>
        <w:pStyle w:val="a3"/>
      </w:pPr>
    </w:p>
    <w:p w:rsidR="00B57FD4" w:rsidRDefault="0052615E">
      <w:pPr>
        <w:pStyle w:val="a3"/>
        <w:ind w:left="160"/>
      </w:pPr>
      <w:r>
        <w:t>CEPF has developed several resources that can help applicants to design, implement</w:t>
      </w:r>
      <w:r>
        <w:rPr>
          <w:spacing w:val="-68"/>
        </w:rPr>
        <w:t xml:space="preserve"> </w:t>
      </w:r>
      <w:r>
        <w:t>and evaluate gender-aware projects (</w:t>
      </w:r>
      <w:hyperlink r:id="rId30">
        <w:r>
          <w:rPr>
            <w:color w:val="0000FF"/>
            <w:u w:val="single" w:color="0000FF"/>
          </w:rPr>
          <w:t>CEPF Gender Toolkit</w:t>
        </w:r>
      </w:hyperlink>
      <w:r>
        <w:t>, PDF – 359 KB) and</w:t>
      </w:r>
      <w:r>
        <w:rPr>
          <w:spacing w:val="1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what</w:t>
      </w:r>
      <w:r>
        <w:rPr>
          <w:spacing w:val="-2"/>
        </w:rPr>
        <w:t xml:space="preserve"> </w:t>
      </w:r>
      <w:r>
        <w:t>CEPF seeks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proposal</w:t>
      </w:r>
      <w:r>
        <w:rPr>
          <w:spacing w:val="-3"/>
        </w:rPr>
        <w:t xml:space="preserve"> </w:t>
      </w:r>
      <w:r>
        <w:t>(</w:t>
      </w:r>
      <w:hyperlink r:id="rId31">
        <w:r>
          <w:rPr>
            <w:color w:val="0000FF"/>
            <w:u w:val="single" w:color="0000FF"/>
          </w:rPr>
          <w:t>CEPF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Gender</w:t>
        </w:r>
        <w:r>
          <w:rPr>
            <w:color w:val="0000FF"/>
            <w:spacing w:val="-2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Fact</w:t>
        </w:r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>Sheet</w:t>
        </w:r>
      </w:hyperlink>
      <w:r>
        <w:t>,</w:t>
      </w:r>
      <w:r>
        <w:rPr>
          <w:spacing w:val="-1"/>
        </w:rPr>
        <w:t xml:space="preserve"> </w:t>
      </w:r>
      <w:r>
        <w:t>PDF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352</w:t>
      </w:r>
      <w:r>
        <w:rPr>
          <w:spacing w:val="-3"/>
        </w:rPr>
        <w:t xml:space="preserve"> </w:t>
      </w:r>
      <w:r>
        <w:t>K</w:t>
      </w:r>
      <w:r>
        <w:t>B).</w:t>
      </w:r>
    </w:p>
    <w:p w:rsidR="00B57FD4" w:rsidRDefault="00B57FD4">
      <w:pPr>
        <w:sectPr w:rsidR="00B57FD4">
          <w:pgSz w:w="12240" w:h="15840"/>
          <w:pgMar w:top="1400" w:right="1700" w:bottom="1340" w:left="1640" w:header="0" w:footer="1159" w:gutter="0"/>
          <w:cols w:space="720"/>
        </w:sectPr>
      </w:pPr>
    </w:p>
    <w:p w:rsidR="00B57FD4" w:rsidRDefault="0052615E">
      <w:pPr>
        <w:pStyle w:val="a3"/>
        <w:spacing w:before="79"/>
        <w:ind w:left="160" w:right="136"/>
      </w:pPr>
      <w:r>
        <w:lastRenderedPageBreak/>
        <w:t xml:space="preserve">Visit the </w:t>
      </w:r>
      <w:hyperlink r:id="rId32">
        <w:r>
          <w:rPr>
            <w:color w:val="0000FF"/>
            <w:u w:val="single" w:color="0000FF"/>
          </w:rPr>
          <w:t>CEPF and Gender webpage</w:t>
        </w:r>
        <w:r>
          <w:rPr>
            <w:color w:val="0000FF"/>
          </w:rPr>
          <w:t xml:space="preserve"> </w:t>
        </w:r>
      </w:hyperlink>
      <w:r>
        <w:t>to learn more about how CEPF addresses gender</w:t>
      </w:r>
      <w:r>
        <w:rPr>
          <w:spacing w:val="-69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projects</w:t>
      </w:r>
      <w:r>
        <w:rPr>
          <w:spacing w:val="-2"/>
        </w:rPr>
        <w:t xml:space="preserve"> </w:t>
      </w:r>
      <w:r>
        <w:t>it supports.</w:t>
      </w:r>
    </w:p>
    <w:p w:rsidR="00B57FD4" w:rsidRDefault="00B57FD4">
      <w:pPr>
        <w:pStyle w:val="a3"/>
      </w:pPr>
    </w:p>
    <w:p w:rsidR="00B57FD4" w:rsidRDefault="0052615E">
      <w:pPr>
        <w:pStyle w:val="a3"/>
        <w:spacing w:line="480" w:lineRule="auto"/>
        <w:ind w:left="159" w:right="852"/>
      </w:pPr>
      <w:r>
        <w:t>The</w:t>
      </w:r>
      <w:r>
        <w:rPr>
          <w:spacing w:val="-4"/>
        </w:rPr>
        <w:t xml:space="preserve"> </w:t>
      </w:r>
      <w:r>
        <w:t>integration of</w:t>
      </w:r>
      <w:r>
        <w:rPr>
          <w:spacing w:val="-4"/>
        </w:rPr>
        <w:t xml:space="preserve"> </w:t>
      </w:r>
      <w:r>
        <w:t>gender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project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 factor</w:t>
      </w:r>
      <w:r>
        <w:rPr>
          <w:spacing w:val="-4"/>
        </w:rPr>
        <w:t xml:space="preserve"> </w:t>
      </w:r>
      <w:r>
        <w:t>in evaluation.</w:t>
      </w:r>
      <w:r>
        <w:rPr>
          <w:spacing w:val="-67"/>
        </w:rPr>
        <w:t xml:space="preserve"> </w:t>
      </w:r>
      <w:r>
        <w:t>Additional</w:t>
      </w:r>
      <w:r>
        <w:rPr>
          <w:spacing w:val="-2"/>
        </w:rPr>
        <w:t xml:space="preserve"> </w:t>
      </w:r>
      <w:r>
        <w:t>resources:</w:t>
      </w:r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3" w:lineRule="exact"/>
        <w:ind w:hanging="361"/>
        <w:rPr>
          <w:sz w:val="20"/>
        </w:rPr>
      </w:pPr>
      <w:hyperlink r:id="rId33">
        <w:r>
          <w:rPr>
            <w:color w:val="0000FF"/>
            <w:sz w:val="20"/>
            <w:u w:val="single" w:color="0000FF"/>
          </w:rPr>
          <w:t>Before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You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Apply</w:t>
        </w:r>
      </w:hyperlink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hyperlink r:id="rId34">
        <w:r>
          <w:rPr>
            <w:color w:val="0000FF"/>
            <w:sz w:val="20"/>
            <w:u w:val="single" w:color="0000FF"/>
          </w:rPr>
          <w:t>12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Tips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for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Getting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Your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Grant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Idea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Funded</w:t>
        </w:r>
      </w:hyperlink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hyperlink r:id="rId35">
        <w:r>
          <w:rPr>
            <w:color w:val="0000FF"/>
            <w:sz w:val="20"/>
            <w:u w:val="single" w:color="0000FF"/>
          </w:rPr>
          <w:t>CEPF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Project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Database</w:t>
        </w:r>
      </w:hyperlink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2" w:lineRule="exact"/>
        <w:rPr>
          <w:sz w:val="20"/>
        </w:rPr>
      </w:pPr>
      <w:hyperlink r:id="rId36">
        <w:r>
          <w:rPr>
            <w:color w:val="0000FF"/>
            <w:sz w:val="20"/>
            <w:u w:val="single" w:color="0000FF"/>
          </w:rPr>
          <w:t>Life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Cycle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of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 Grant</w:t>
        </w:r>
      </w:hyperlink>
    </w:p>
    <w:p w:rsidR="00B57FD4" w:rsidRDefault="0052615E">
      <w:pPr>
        <w:pStyle w:val="a4"/>
        <w:numPr>
          <w:ilvl w:val="0"/>
          <w:numId w:val="2"/>
        </w:numPr>
        <w:tabs>
          <w:tab w:val="left" w:pos="879"/>
          <w:tab w:val="left" w:pos="880"/>
        </w:tabs>
        <w:spacing w:line="244" w:lineRule="exact"/>
        <w:rPr>
          <w:sz w:val="20"/>
        </w:rPr>
      </w:pPr>
      <w:hyperlink r:id="rId37">
        <w:proofErr w:type="spellStart"/>
        <w:r>
          <w:rPr>
            <w:color w:val="0000FF"/>
            <w:sz w:val="20"/>
            <w:u w:val="single" w:color="0000FF"/>
          </w:rPr>
          <w:t>ConservationGrants</w:t>
        </w:r>
        <w:proofErr w:type="spellEnd"/>
        <w:r>
          <w:rPr>
            <w:color w:val="0000FF"/>
            <w:spacing w:val="-7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Frequently</w:t>
        </w:r>
        <w:r>
          <w:rPr>
            <w:color w:val="0000FF"/>
            <w:spacing w:val="-5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Asked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Questions</w:t>
        </w:r>
      </w:hyperlink>
    </w:p>
    <w:p w:rsidR="00B57FD4" w:rsidRDefault="00B57FD4">
      <w:pPr>
        <w:pStyle w:val="a3"/>
      </w:pPr>
    </w:p>
    <w:p w:rsidR="00B57FD4" w:rsidRDefault="0052615E">
      <w:pPr>
        <w:pStyle w:val="1"/>
        <w:spacing w:before="243"/>
      </w:pPr>
      <w:r>
        <w:t>CONTACT</w:t>
      </w:r>
    </w:p>
    <w:p w:rsidR="00B57FD4" w:rsidRDefault="0052615E">
      <w:pPr>
        <w:pStyle w:val="a3"/>
        <w:spacing w:before="242"/>
        <w:ind w:left="159" w:right="520"/>
      </w:pPr>
      <w:r>
        <w:t>Before applying, applicants are encouraged to discuss project ideas and eligibility</w:t>
      </w:r>
      <w:r>
        <w:rPr>
          <w:spacing w:val="-68"/>
        </w:rPr>
        <w:t xml:space="preserve"> </w:t>
      </w:r>
      <w:r>
        <w:t>with the regional implementation team program officer in your country. Please</w:t>
      </w:r>
      <w:r>
        <w:rPr>
          <w:spacing w:val="1"/>
        </w:rPr>
        <w:t xml:space="preserve"> </w:t>
      </w:r>
      <w:r>
        <w:t>initiate this discussio</w:t>
      </w:r>
      <w:r>
        <w:t xml:space="preserve">n by contacting the team leader, </w:t>
      </w:r>
      <w:proofErr w:type="spellStart"/>
      <w:r>
        <w:t>Lizza</w:t>
      </w:r>
      <w:proofErr w:type="spellEnd"/>
      <w:r>
        <w:t xml:space="preserve"> </w:t>
      </w:r>
      <w:proofErr w:type="spellStart"/>
      <w:r>
        <w:t>Protas</w:t>
      </w:r>
      <w:proofErr w:type="spellEnd"/>
      <w:r>
        <w:t>, at</w:t>
      </w:r>
      <w:r>
        <w:rPr>
          <w:spacing w:val="1"/>
        </w:rPr>
        <w:t xml:space="preserve"> </w:t>
      </w:r>
      <w:hyperlink r:id="rId38">
        <w:r>
          <w:rPr>
            <w:color w:val="0000FF"/>
            <w:u w:val="single" w:color="0000FF"/>
          </w:rPr>
          <w:t>lprotas@wwf.ru</w:t>
        </w:r>
      </w:hyperlink>
      <w:r>
        <w:rPr>
          <w:color w:val="0000FF"/>
          <w:u w:val="single" w:color="0000FF"/>
        </w:rPr>
        <w:t>.</w:t>
      </w:r>
      <w:r>
        <w:rPr>
          <w:color w:val="0000FF"/>
        </w:rPr>
        <w:t xml:space="preserve"> </w:t>
      </w:r>
      <w:r>
        <w:t>Please also see the regional implementation team website,</w:t>
      </w:r>
      <w:r>
        <w:rPr>
          <w:spacing w:val="1"/>
        </w:rPr>
        <w:t xml:space="preserve"> </w:t>
      </w:r>
      <w:hyperlink r:id="rId39">
        <w:r>
          <w:rPr>
            <w:color w:val="0000FF"/>
            <w:u w:val="single" w:color="0000FF"/>
          </w:rPr>
          <w:t>www.mca.earth</w:t>
        </w:r>
      </w:hyperlink>
      <w:r>
        <w:t>.</w:t>
      </w:r>
    </w:p>
    <w:p w:rsidR="00B57FD4" w:rsidRDefault="00B57FD4">
      <w:pPr>
        <w:pStyle w:val="a3"/>
        <w:spacing w:before="10"/>
        <w:rPr>
          <w:sz w:val="11"/>
        </w:rPr>
      </w:pPr>
    </w:p>
    <w:p w:rsidR="00B57FD4" w:rsidRDefault="0052615E">
      <w:pPr>
        <w:pStyle w:val="a3"/>
        <w:spacing w:before="100"/>
        <w:ind w:left="160" w:right="413"/>
      </w:pPr>
      <w:r>
        <w:t>Technical</w:t>
      </w:r>
      <w:r>
        <w:rPr>
          <w:spacing w:val="-5"/>
        </w:rPr>
        <w:t xml:space="preserve"> </w:t>
      </w:r>
      <w:r>
        <w:t>questions</w:t>
      </w:r>
      <w:r>
        <w:rPr>
          <w:spacing w:val="-5"/>
        </w:rPr>
        <w:t xml:space="preserve"> </w:t>
      </w:r>
      <w:r>
        <w:t>regarding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ConservationGrants</w:t>
      </w:r>
      <w:proofErr w:type="spellEnd"/>
      <w:r>
        <w:rPr>
          <w:spacing w:val="-3"/>
        </w:rPr>
        <w:t xml:space="preserve"> </w:t>
      </w:r>
      <w:r>
        <w:t>online</w:t>
      </w:r>
      <w:r>
        <w:rPr>
          <w:spacing w:val="-3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67"/>
        </w:rPr>
        <w:t xml:space="preserve"> </w:t>
      </w:r>
      <w:r>
        <w:t>emailed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hyperlink r:id="rId40">
        <w:r>
          <w:rPr>
            <w:color w:val="0000FF"/>
            <w:u w:val="single" w:color="0000FF"/>
          </w:rPr>
          <w:t>conservationgrants@conservation.org</w:t>
        </w:r>
      </w:hyperlink>
      <w:r>
        <w:t>.</w:t>
      </w:r>
    </w:p>
    <w:p w:rsidR="00B57FD4" w:rsidRDefault="00B57FD4">
      <w:pPr>
        <w:pStyle w:val="a3"/>
      </w:pPr>
    </w:p>
    <w:p w:rsidR="00B57FD4" w:rsidRDefault="0052615E">
      <w:pPr>
        <w:pStyle w:val="1"/>
        <w:spacing w:before="244"/>
      </w:pPr>
      <w:r>
        <w:t>NOTE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CLOSING</w:t>
      </w:r>
      <w:r>
        <w:rPr>
          <w:spacing w:val="1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TIME</w:t>
      </w:r>
    </w:p>
    <w:p w:rsidR="00B57FD4" w:rsidRDefault="0052615E">
      <w:pPr>
        <w:pStyle w:val="a3"/>
        <w:spacing w:before="241"/>
        <w:ind w:left="160"/>
      </w:pPr>
      <w:proofErr w:type="spellStart"/>
      <w:r>
        <w:t>ConservationGrants</w:t>
      </w:r>
      <w:proofErr w:type="spellEnd"/>
      <w:r>
        <w:t xml:space="preserve"> is an online database that uses a strict electronic s</w:t>
      </w:r>
      <w:r>
        <w:t>ystem for</w:t>
      </w:r>
      <w:r>
        <w:rPr>
          <w:spacing w:val="1"/>
        </w:rPr>
        <w:t xml:space="preserve"> </w:t>
      </w:r>
      <w:r>
        <w:t>closing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accept</w:t>
      </w:r>
      <w:r>
        <w:rPr>
          <w:spacing w:val="-1"/>
        </w:rPr>
        <w:t xml:space="preserve"> </w:t>
      </w:r>
      <w:r>
        <w:t>submissions.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proofErr w:type="spellStart"/>
      <w:r>
        <w:t>ConservationGrants</w:t>
      </w:r>
      <w:proofErr w:type="spellEnd"/>
      <w:r>
        <w:rPr>
          <w:spacing w:val="-2"/>
        </w:rPr>
        <w:t xml:space="preserve"> </w:t>
      </w:r>
      <w:r>
        <w:t>portal</w:t>
      </w:r>
      <w:r>
        <w:rPr>
          <w:spacing w:val="-67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become</w:t>
      </w:r>
      <w:r>
        <w:rPr>
          <w:spacing w:val="-1"/>
        </w:rPr>
        <w:t xml:space="preserve"> </w:t>
      </w:r>
      <w:r>
        <w:t>electronically</w:t>
      </w:r>
      <w:r>
        <w:rPr>
          <w:spacing w:val="-3"/>
        </w:rPr>
        <w:t xml:space="preserve"> </w:t>
      </w:r>
      <w:r>
        <w:t>closed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submissions</w:t>
      </w:r>
      <w:r>
        <w:rPr>
          <w:spacing w:val="-3"/>
        </w:rPr>
        <w:t xml:space="preserve"> </w:t>
      </w:r>
      <w:r>
        <w:t>at the</w:t>
      </w:r>
      <w:r>
        <w:rPr>
          <w:spacing w:val="-3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time:</w:t>
      </w:r>
    </w:p>
    <w:p w:rsidR="00B57FD4" w:rsidRDefault="00B57FD4">
      <w:pPr>
        <w:pStyle w:val="a3"/>
        <w:spacing w:before="1"/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419"/>
        <w:gridCol w:w="2155"/>
        <w:gridCol w:w="3034"/>
      </w:tblGrid>
      <w:tr w:rsidR="00B57FD4">
        <w:trPr>
          <w:trHeight w:val="242"/>
        </w:trPr>
        <w:tc>
          <w:tcPr>
            <w:tcW w:w="3419" w:type="dxa"/>
          </w:tcPr>
          <w:p w:rsidR="00B57FD4" w:rsidRDefault="00526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Washington,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D.C.,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</w:p>
        </w:tc>
        <w:tc>
          <w:tcPr>
            <w:tcW w:w="2155" w:type="dxa"/>
          </w:tcPr>
          <w:p w:rsidR="00B57FD4" w:rsidRDefault="0052615E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34" w:type="dxa"/>
          </w:tcPr>
          <w:p w:rsidR="00B57FD4" w:rsidRDefault="0052615E">
            <w:pPr>
              <w:pStyle w:val="TableParagraph"/>
              <w:ind w:left="236"/>
              <w:rPr>
                <w:sz w:val="20"/>
              </w:rPr>
            </w:pPr>
            <w:r>
              <w:rPr>
                <w:sz w:val="20"/>
              </w:rPr>
              <w:t>00:00:00</w:t>
            </w:r>
          </w:p>
        </w:tc>
      </w:tr>
      <w:tr w:rsidR="00B57FD4">
        <w:trPr>
          <w:trHeight w:val="243"/>
        </w:trPr>
        <w:tc>
          <w:tcPr>
            <w:tcW w:w="3419" w:type="dxa"/>
          </w:tcPr>
          <w:p w:rsidR="00B57FD4" w:rsidRDefault="0052615E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GMT</w:t>
            </w:r>
          </w:p>
        </w:tc>
        <w:tc>
          <w:tcPr>
            <w:tcW w:w="2155" w:type="dxa"/>
          </w:tcPr>
          <w:p w:rsidR="00B57FD4" w:rsidRDefault="0052615E">
            <w:pPr>
              <w:pStyle w:val="TableParagraph"/>
              <w:spacing w:line="224" w:lineRule="exact"/>
              <w:ind w:left="23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34" w:type="dxa"/>
          </w:tcPr>
          <w:p w:rsidR="00B57FD4" w:rsidRDefault="0052615E">
            <w:pPr>
              <w:pStyle w:val="TableParagraph"/>
              <w:spacing w:line="224" w:lineRule="exact"/>
              <w:ind w:left="236"/>
              <w:rPr>
                <w:sz w:val="20"/>
              </w:rPr>
            </w:pPr>
            <w:r>
              <w:rPr>
                <w:sz w:val="20"/>
              </w:rPr>
              <w:t>05:00</w:t>
            </w:r>
          </w:p>
        </w:tc>
      </w:tr>
      <w:tr w:rsidR="00B57FD4">
        <w:trPr>
          <w:trHeight w:val="243"/>
        </w:trPr>
        <w:tc>
          <w:tcPr>
            <w:tcW w:w="3419" w:type="dxa"/>
          </w:tcPr>
          <w:p w:rsidR="00B57FD4" w:rsidRDefault="0052615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Ashgabat,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Dushanbe,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Tashkent</w:t>
            </w:r>
          </w:p>
        </w:tc>
        <w:tc>
          <w:tcPr>
            <w:tcW w:w="2155" w:type="dxa"/>
          </w:tcPr>
          <w:p w:rsidR="00B57FD4" w:rsidRDefault="0052615E">
            <w:pPr>
              <w:pStyle w:val="TableParagraph"/>
              <w:spacing w:line="223" w:lineRule="exact"/>
              <w:ind w:left="231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34" w:type="dxa"/>
          </w:tcPr>
          <w:p w:rsidR="00B57FD4" w:rsidRDefault="0052615E">
            <w:pPr>
              <w:pStyle w:val="TableParagraph"/>
              <w:spacing w:line="223" w:lineRule="exact"/>
              <w:ind w:left="236"/>
              <w:rPr>
                <w:sz w:val="20"/>
              </w:rPr>
            </w:pPr>
            <w:r>
              <w:rPr>
                <w:sz w:val="20"/>
              </w:rPr>
              <w:t>10:00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</w:tr>
      <w:tr w:rsidR="00B57FD4">
        <w:trPr>
          <w:trHeight w:val="242"/>
        </w:trPr>
        <w:tc>
          <w:tcPr>
            <w:tcW w:w="3419" w:type="dxa"/>
          </w:tcPr>
          <w:p w:rsidR="00B57FD4" w:rsidRDefault="0052615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Almaty,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Bishkek</w:t>
            </w:r>
          </w:p>
        </w:tc>
        <w:tc>
          <w:tcPr>
            <w:tcW w:w="2155" w:type="dxa"/>
          </w:tcPr>
          <w:p w:rsidR="00B57FD4" w:rsidRDefault="0052615E">
            <w:pPr>
              <w:pStyle w:val="TableParagraph"/>
              <w:ind w:left="23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January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2023</w:t>
            </w:r>
          </w:p>
        </w:tc>
        <w:tc>
          <w:tcPr>
            <w:tcW w:w="3034" w:type="dxa"/>
          </w:tcPr>
          <w:p w:rsidR="00B57FD4" w:rsidRDefault="0052615E">
            <w:pPr>
              <w:pStyle w:val="TableParagraph"/>
              <w:ind w:left="235"/>
              <w:rPr>
                <w:sz w:val="20"/>
              </w:rPr>
            </w:pPr>
            <w:r>
              <w:rPr>
                <w:sz w:val="20"/>
              </w:rPr>
              <w:t>11:00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(11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a.m.,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time)</w:t>
            </w:r>
          </w:p>
        </w:tc>
      </w:tr>
    </w:tbl>
    <w:p w:rsidR="0052615E" w:rsidRDefault="0052615E"/>
    <w:sectPr w:rsidR="0052615E">
      <w:pgSz w:w="12240" w:h="15840"/>
      <w:pgMar w:top="1400" w:right="1700" w:bottom="1340" w:left="164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15E" w:rsidRDefault="0052615E">
      <w:r>
        <w:separator/>
      </w:r>
    </w:p>
  </w:endnote>
  <w:endnote w:type="continuationSeparator" w:id="0">
    <w:p w:rsidR="0052615E" w:rsidRDefault="0052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FD4" w:rsidRDefault="0052615E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25pt;margin-top:723.05pt;width:11.75pt;height:12.95pt;z-index:-251658752;mso-position-horizontal-relative:page;mso-position-vertical-relative:page" filled="f" stroked="f">
          <v:textbox inset="0,0,0,0">
            <w:txbxContent>
              <w:p w:rsidR="00B57FD4" w:rsidRDefault="0052615E">
                <w:pPr>
                  <w:spacing w:before="20"/>
                  <w:ind w:left="6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97793">
                  <w:rPr>
                    <w:noProof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15E" w:rsidRDefault="0052615E">
      <w:r>
        <w:separator/>
      </w:r>
    </w:p>
  </w:footnote>
  <w:footnote w:type="continuationSeparator" w:id="0">
    <w:p w:rsidR="0052615E" w:rsidRDefault="005261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862C4"/>
    <w:multiLevelType w:val="hybridMultilevel"/>
    <w:tmpl w:val="8576610C"/>
    <w:lvl w:ilvl="0" w:tplc="A90EF556">
      <w:numFmt w:val="bullet"/>
      <w:lvlText w:val=""/>
      <w:lvlJc w:val="left"/>
      <w:pPr>
        <w:ind w:left="87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1" w:tplc="64B885A4">
      <w:numFmt w:val="bullet"/>
      <w:lvlText w:val="•"/>
      <w:lvlJc w:val="left"/>
      <w:pPr>
        <w:ind w:left="1682" w:hanging="360"/>
      </w:pPr>
      <w:rPr>
        <w:rFonts w:hint="default"/>
        <w:lang w:val="en-US" w:eastAsia="en-US" w:bidi="ar-SA"/>
      </w:rPr>
    </w:lvl>
    <w:lvl w:ilvl="2" w:tplc="6052AB4C">
      <w:numFmt w:val="bullet"/>
      <w:lvlText w:val="•"/>
      <w:lvlJc w:val="left"/>
      <w:pPr>
        <w:ind w:left="2484" w:hanging="360"/>
      </w:pPr>
      <w:rPr>
        <w:rFonts w:hint="default"/>
        <w:lang w:val="en-US" w:eastAsia="en-US" w:bidi="ar-SA"/>
      </w:rPr>
    </w:lvl>
    <w:lvl w:ilvl="3" w:tplc="06E83F2A">
      <w:numFmt w:val="bullet"/>
      <w:lvlText w:val="•"/>
      <w:lvlJc w:val="left"/>
      <w:pPr>
        <w:ind w:left="3286" w:hanging="360"/>
      </w:pPr>
      <w:rPr>
        <w:rFonts w:hint="default"/>
        <w:lang w:val="en-US" w:eastAsia="en-US" w:bidi="ar-SA"/>
      </w:rPr>
    </w:lvl>
    <w:lvl w:ilvl="4" w:tplc="B02ADD28">
      <w:numFmt w:val="bullet"/>
      <w:lvlText w:val="•"/>
      <w:lvlJc w:val="left"/>
      <w:pPr>
        <w:ind w:left="4088" w:hanging="360"/>
      </w:pPr>
      <w:rPr>
        <w:rFonts w:hint="default"/>
        <w:lang w:val="en-US" w:eastAsia="en-US" w:bidi="ar-SA"/>
      </w:rPr>
    </w:lvl>
    <w:lvl w:ilvl="5" w:tplc="C8D633F2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294A41C4">
      <w:numFmt w:val="bullet"/>
      <w:lvlText w:val="•"/>
      <w:lvlJc w:val="left"/>
      <w:pPr>
        <w:ind w:left="5692" w:hanging="360"/>
      </w:pPr>
      <w:rPr>
        <w:rFonts w:hint="default"/>
        <w:lang w:val="en-US" w:eastAsia="en-US" w:bidi="ar-SA"/>
      </w:rPr>
    </w:lvl>
    <w:lvl w:ilvl="7" w:tplc="4F38A9A4">
      <w:numFmt w:val="bullet"/>
      <w:lvlText w:val="•"/>
      <w:lvlJc w:val="left"/>
      <w:pPr>
        <w:ind w:left="6494" w:hanging="360"/>
      </w:pPr>
      <w:rPr>
        <w:rFonts w:hint="default"/>
        <w:lang w:val="en-US" w:eastAsia="en-US" w:bidi="ar-SA"/>
      </w:rPr>
    </w:lvl>
    <w:lvl w:ilvl="8" w:tplc="7BCA701A">
      <w:numFmt w:val="bullet"/>
      <w:lvlText w:val="•"/>
      <w:lvlJc w:val="left"/>
      <w:pPr>
        <w:ind w:left="7296" w:hanging="360"/>
      </w:pPr>
      <w:rPr>
        <w:rFonts w:hint="default"/>
        <w:lang w:val="en-US" w:eastAsia="en-US" w:bidi="ar-SA"/>
      </w:rPr>
    </w:lvl>
  </w:abstractNum>
  <w:abstractNum w:abstractNumId="1">
    <w:nsid w:val="75104638"/>
    <w:multiLevelType w:val="hybridMultilevel"/>
    <w:tmpl w:val="26F044CA"/>
    <w:lvl w:ilvl="0" w:tplc="50B49214">
      <w:start w:val="1"/>
      <w:numFmt w:val="decimal"/>
      <w:lvlText w:val="%1."/>
      <w:lvlJc w:val="left"/>
      <w:pPr>
        <w:ind w:left="878" w:hanging="360"/>
        <w:jc w:val="left"/>
      </w:pPr>
      <w:rPr>
        <w:rFonts w:ascii="Verdana" w:eastAsia="Verdana" w:hAnsi="Verdana" w:cs="Verdana" w:hint="default"/>
        <w:w w:val="99"/>
        <w:sz w:val="20"/>
        <w:szCs w:val="20"/>
        <w:lang w:val="en-US" w:eastAsia="en-US" w:bidi="ar-SA"/>
      </w:rPr>
    </w:lvl>
    <w:lvl w:ilvl="1" w:tplc="A4DABED0">
      <w:numFmt w:val="bullet"/>
      <w:lvlText w:val=""/>
      <w:lvlJc w:val="left"/>
      <w:pPr>
        <w:ind w:left="1239" w:hanging="360"/>
      </w:pPr>
      <w:rPr>
        <w:rFonts w:ascii="Symbol" w:eastAsia="Symbol" w:hAnsi="Symbol" w:cs="Symbol" w:hint="default"/>
        <w:w w:val="99"/>
        <w:sz w:val="20"/>
        <w:szCs w:val="20"/>
        <w:lang w:val="en-US" w:eastAsia="en-US" w:bidi="ar-SA"/>
      </w:rPr>
    </w:lvl>
    <w:lvl w:ilvl="2" w:tplc="DD06C3C6">
      <w:numFmt w:val="bullet"/>
      <w:lvlText w:val="•"/>
      <w:lvlJc w:val="left"/>
      <w:pPr>
        <w:ind w:left="2091" w:hanging="360"/>
      </w:pPr>
      <w:rPr>
        <w:rFonts w:hint="default"/>
        <w:lang w:val="en-US" w:eastAsia="en-US" w:bidi="ar-SA"/>
      </w:rPr>
    </w:lvl>
    <w:lvl w:ilvl="3" w:tplc="32AA070A">
      <w:numFmt w:val="bullet"/>
      <w:lvlText w:val="•"/>
      <w:lvlJc w:val="left"/>
      <w:pPr>
        <w:ind w:left="2942" w:hanging="360"/>
      </w:pPr>
      <w:rPr>
        <w:rFonts w:hint="default"/>
        <w:lang w:val="en-US" w:eastAsia="en-US" w:bidi="ar-SA"/>
      </w:rPr>
    </w:lvl>
    <w:lvl w:ilvl="4" w:tplc="4684C654">
      <w:numFmt w:val="bullet"/>
      <w:lvlText w:val="•"/>
      <w:lvlJc w:val="left"/>
      <w:pPr>
        <w:ind w:left="3793" w:hanging="360"/>
      </w:pPr>
      <w:rPr>
        <w:rFonts w:hint="default"/>
        <w:lang w:val="en-US" w:eastAsia="en-US" w:bidi="ar-SA"/>
      </w:rPr>
    </w:lvl>
    <w:lvl w:ilvl="5" w:tplc="3504526A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  <w:lvl w:ilvl="6" w:tplc="2C76026A">
      <w:numFmt w:val="bullet"/>
      <w:lvlText w:val="•"/>
      <w:lvlJc w:val="left"/>
      <w:pPr>
        <w:ind w:left="5495" w:hanging="360"/>
      </w:pPr>
      <w:rPr>
        <w:rFonts w:hint="default"/>
        <w:lang w:val="en-US" w:eastAsia="en-US" w:bidi="ar-SA"/>
      </w:rPr>
    </w:lvl>
    <w:lvl w:ilvl="7" w:tplc="0E32FD00">
      <w:numFmt w:val="bullet"/>
      <w:lvlText w:val="•"/>
      <w:lvlJc w:val="left"/>
      <w:pPr>
        <w:ind w:left="6346" w:hanging="360"/>
      </w:pPr>
      <w:rPr>
        <w:rFonts w:hint="default"/>
        <w:lang w:val="en-US" w:eastAsia="en-US" w:bidi="ar-SA"/>
      </w:rPr>
    </w:lvl>
    <w:lvl w:ilvl="8" w:tplc="A9966670">
      <w:numFmt w:val="bullet"/>
      <w:lvlText w:val="•"/>
      <w:lvlJc w:val="left"/>
      <w:pPr>
        <w:ind w:left="7197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57FD4"/>
    <w:rsid w:val="00397793"/>
    <w:rsid w:val="0052615E"/>
    <w:rsid w:val="00B5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20" w:right="413" w:hanging="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9" w:hanging="360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9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93"/>
    <w:rPr>
      <w:rFonts w:ascii="Tahoma" w:eastAsia="Verdan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Verdana" w:eastAsia="Verdana" w:hAnsi="Verdana" w:cs="Verdana"/>
    </w:rPr>
  </w:style>
  <w:style w:type="paragraph" w:styleId="1">
    <w:name w:val="heading 1"/>
    <w:basedOn w:val="a"/>
    <w:uiPriority w:val="1"/>
    <w:qFormat/>
    <w:pPr>
      <w:ind w:left="1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720" w:right="413" w:hanging="1"/>
      <w:outlineLvl w:val="1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879" w:hanging="360"/>
    </w:pPr>
  </w:style>
  <w:style w:type="paragraph" w:customStyle="1" w:styleId="TableParagraph">
    <w:name w:val="Table Paragraph"/>
    <w:basedOn w:val="a"/>
    <w:uiPriority w:val="1"/>
    <w:qFormat/>
    <w:pPr>
      <w:spacing w:line="222" w:lineRule="exact"/>
      <w:ind w:left="50"/>
    </w:pPr>
  </w:style>
  <w:style w:type="paragraph" w:styleId="a5">
    <w:name w:val="Balloon Text"/>
    <w:basedOn w:val="a"/>
    <w:link w:val="a6"/>
    <w:uiPriority w:val="99"/>
    <w:semiHidden/>
    <w:unhideWhenUsed/>
    <w:rsid w:val="003977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793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pf.net/sites/default/files/mountains-central-asia-ecosystem-profile-russian.pdf" TargetMode="External"/><Relationship Id="rId18" Type="http://schemas.openxmlformats.org/officeDocument/2006/relationships/hyperlink" Target="mailto:lprotas@wwf.ru" TargetMode="External"/><Relationship Id="rId26" Type="http://schemas.openxmlformats.org/officeDocument/2006/relationships/hyperlink" Target="https://www.cepf.net/sites/default/files/mountains-central-asia-ecosystem-profile-summary-english.pdf" TargetMode="External"/><Relationship Id="rId39" Type="http://schemas.openxmlformats.org/officeDocument/2006/relationships/hyperlink" Target="http://www.mca.earth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onservationgrants.force.com/FGM_Portal__CommunitySignup?ln=en_US&amp;retUrl=null" TargetMode="External"/><Relationship Id="rId34" Type="http://schemas.openxmlformats.org/officeDocument/2006/relationships/hyperlink" Target="https://www.cepf.net/stories/12-tips-getting-your-grant-idea-funded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epf.net/sites/default/files/mountains-central-asia-ecosystem-profile-english.pdf" TargetMode="External"/><Relationship Id="rId17" Type="http://schemas.openxmlformats.org/officeDocument/2006/relationships/hyperlink" Target="https://www.cepf.net/grants/how-to-apply" TargetMode="External"/><Relationship Id="rId25" Type="http://schemas.openxmlformats.org/officeDocument/2006/relationships/hyperlink" Target="https://www.cepf.net/sites/default/files/mountains-central-asia-ecosystem-profile-russian.pdf" TargetMode="External"/><Relationship Id="rId33" Type="http://schemas.openxmlformats.org/officeDocument/2006/relationships/hyperlink" Target="https://www.cepf.net/grants/before-you-apply" TargetMode="External"/><Relationship Id="rId38" Type="http://schemas.openxmlformats.org/officeDocument/2006/relationships/hyperlink" Target="mailto:lprotas@wwf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epf.net/grants/before-you-apply" TargetMode="External"/><Relationship Id="rId20" Type="http://schemas.openxmlformats.org/officeDocument/2006/relationships/footer" Target="footer1.xml"/><Relationship Id="rId29" Type="http://schemas.openxmlformats.org/officeDocument/2006/relationships/hyperlink" Target="https://www.cepf.net/sites/default/files/mountains-central-asia-visual-summary-rus.pdf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cepf.net/our-work/biodiversity-hotspots/mountains-central-asia" TargetMode="External"/><Relationship Id="rId24" Type="http://schemas.openxmlformats.org/officeDocument/2006/relationships/hyperlink" Target="https://www.cepf.net/sites/default/files/mountains-central-asia-ecosystem-profile-english.pdf" TargetMode="External"/><Relationship Id="rId32" Type="http://schemas.openxmlformats.org/officeDocument/2006/relationships/hyperlink" Target="https://www.cepf.net/grants/before-you-apply/cepf-gender" TargetMode="External"/><Relationship Id="rId37" Type="http://schemas.openxmlformats.org/officeDocument/2006/relationships/hyperlink" Target="https://www.cepf.net/grants/how-to-apply/conservationgrants" TargetMode="External"/><Relationship Id="rId40" Type="http://schemas.openxmlformats.org/officeDocument/2006/relationships/hyperlink" Target="mailto:conservationgrants@conservation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epf.net/grants/eligibility" TargetMode="External"/><Relationship Id="rId23" Type="http://schemas.openxmlformats.org/officeDocument/2006/relationships/hyperlink" Target="mailto:conservationgrants@conservation.org" TargetMode="External"/><Relationship Id="rId28" Type="http://schemas.openxmlformats.org/officeDocument/2006/relationships/hyperlink" Target="https://www.cepf.net/sites/default/files/mountains-central-asia-visual-summary-eng.pdf" TargetMode="External"/><Relationship Id="rId36" Type="http://schemas.openxmlformats.org/officeDocument/2006/relationships/hyperlink" Target="https://www.cepf.net/grants/before-you-apply/life-cycle-of-grant" TargetMode="External"/><Relationship Id="rId10" Type="http://schemas.openxmlformats.org/officeDocument/2006/relationships/hyperlink" Target="https://www.cepf.net/" TargetMode="External"/><Relationship Id="rId19" Type="http://schemas.openxmlformats.org/officeDocument/2006/relationships/hyperlink" Target="https://www.cepf.net/grants/grantee-projects?f%5b%5d=field_hotspot%3A15980" TargetMode="External"/><Relationship Id="rId31" Type="http://schemas.openxmlformats.org/officeDocument/2006/relationships/hyperlink" Target="https://www.cepf.net/sites/default/files/cepf-gender-factshee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cepf.net/" TargetMode="External"/><Relationship Id="rId22" Type="http://schemas.openxmlformats.org/officeDocument/2006/relationships/hyperlink" Target="https://conservationgrants.force.com/FGM_Portal__CommunitySignup?ln=en_US&amp;retUrl=null" TargetMode="External"/><Relationship Id="rId27" Type="http://schemas.openxmlformats.org/officeDocument/2006/relationships/hyperlink" Target="https://www.cepf.net/sites/default/files/mountains-central-asia-ecosystem-profile-summary-russian.pdf" TargetMode="External"/><Relationship Id="rId30" Type="http://schemas.openxmlformats.org/officeDocument/2006/relationships/hyperlink" Target="https://www.cepf.net/sites/default/files/cepf-gender-toolkit-2018-en.pdf" TargetMode="External"/><Relationship Id="rId35" Type="http://schemas.openxmlformats.org/officeDocument/2006/relationships/hyperlink" Target="https://www.cepf.net/grants/grantee-projec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2342</Words>
  <Characters>13351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Ngafack</dc:creator>
  <cp:lastModifiedBy>Vol3</cp:lastModifiedBy>
  <cp:revision>2</cp:revision>
  <dcterms:created xsi:type="dcterms:W3CDTF">2022-11-15T10:15:00Z</dcterms:created>
  <dcterms:modified xsi:type="dcterms:W3CDTF">2022-11-15T10:15:00Z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2022-11-15T00:00:00Z</vt:filetime>
  </property>
</Properties>
</file>