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0977E" w14:textId="77777777" w:rsidR="007E63AD" w:rsidRDefault="007E63AD" w:rsidP="00893BA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spacing w:val="15"/>
          <w:kern w:val="36"/>
          <w:sz w:val="36"/>
          <w:szCs w:val="36"/>
          <w:lang w:eastAsia="ru-RU"/>
        </w:rPr>
      </w:pPr>
    </w:p>
    <w:p w14:paraId="42E3B27F" w14:textId="77777777" w:rsidR="007E63AD" w:rsidRDefault="007E63AD" w:rsidP="00893BA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spacing w:val="15"/>
          <w:kern w:val="36"/>
          <w:sz w:val="36"/>
          <w:szCs w:val="36"/>
          <w:lang w:eastAsia="ru-RU"/>
        </w:rPr>
      </w:pPr>
    </w:p>
    <w:p w14:paraId="1DD98D72" w14:textId="21D3078A" w:rsidR="007E63AD" w:rsidRDefault="007E63AD" w:rsidP="007E63A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pacing w:val="15"/>
          <w:kern w:val="36"/>
          <w:sz w:val="36"/>
          <w:szCs w:val="36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43EA9A3" wp14:editId="22FEBE30">
            <wp:extent cx="1828800" cy="885190"/>
            <wp:effectExtent l="0" t="0" r="0" b="0"/>
            <wp:docPr id="3" name="Рисунок 3" descr="C:\Users\Vol3\Desktop\logo-medium-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Vol3\Desktop\logo-medium-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7D4F347" w14:textId="77777777" w:rsidR="007E63AD" w:rsidRDefault="007E63AD" w:rsidP="00893BA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spacing w:val="15"/>
          <w:kern w:val="36"/>
          <w:sz w:val="36"/>
          <w:szCs w:val="36"/>
          <w:lang w:eastAsia="ru-RU"/>
        </w:rPr>
      </w:pPr>
    </w:p>
    <w:p w14:paraId="578C1611" w14:textId="34438888" w:rsidR="00B06FE5" w:rsidRPr="0032782E" w:rsidRDefault="00B06FE5" w:rsidP="00893BA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spacing w:val="15"/>
          <w:kern w:val="36"/>
          <w:sz w:val="36"/>
          <w:szCs w:val="36"/>
          <w:lang w:eastAsia="ru-RU"/>
        </w:rPr>
      </w:pPr>
      <w:r w:rsidRPr="0032782E">
        <w:rPr>
          <w:rFonts w:ascii="Arial" w:eastAsia="Times New Roman" w:hAnsi="Arial" w:cs="Arial"/>
          <w:b/>
          <w:bCs/>
          <w:caps/>
          <w:spacing w:val="15"/>
          <w:kern w:val="36"/>
          <w:sz w:val="36"/>
          <w:szCs w:val="36"/>
          <w:lang w:eastAsia="ru-RU"/>
        </w:rPr>
        <w:t>КОНКУРС ЗАЯВОК НА ПОЛУЧЕНИЕ МАЛОГО ГРАНТА ОЧАГ БИОРАЗНООБРАЗИЯ В ГОРАХ ЦЕНТРАЛЬНОЙ АЗИИ</w:t>
      </w:r>
    </w:p>
    <w:p w14:paraId="34377E17" w14:textId="77777777" w:rsidR="00893BA7" w:rsidRPr="0032782E" w:rsidRDefault="00893BA7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FED121E" w14:textId="77777777" w:rsidR="00893BA7" w:rsidRPr="0032782E" w:rsidRDefault="00893BA7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5CBA17A" w14:textId="61F70B32" w:rsidR="00AC0C85" w:rsidRDefault="00B06FE5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78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Страна:</w:t>
      </w:r>
      <w:r w:rsidR="00AC0C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45E5A">
        <w:rPr>
          <w:rFonts w:ascii="Arial" w:eastAsia="Times New Roman" w:hAnsi="Arial" w:cs="Arial"/>
          <w:sz w:val="24"/>
          <w:szCs w:val="24"/>
          <w:lang w:eastAsia="ru-RU"/>
        </w:rPr>
        <w:t>Кыргызстан</w:t>
      </w:r>
    </w:p>
    <w:p w14:paraId="54DCF9F7" w14:textId="118210CF" w:rsidR="00B06FE5" w:rsidRPr="0032782E" w:rsidRDefault="00B06FE5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78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Открытие конкурса</w:t>
      </w:r>
      <w:r w:rsidRPr="00AC0C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="00AC0C85" w:rsidRPr="00AC0C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6943" w:rsidRPr="00AC0C8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AC0C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41BB8" w:rsidRPr="00AC0C85">
        <w:rPr>
          <w:rFonts w:ascii="Arial" w:eastAsia="Times New Roman" w:hAnsi="Arial" w:cs="Arial"/>
          <w:sz w:val="24"/>
          <w:szCs w:val="24"/>
          <w:lang w:eastAsia="ru-RU"/>
        </w:rPr>
        <w:t>мая</w:t>
      </w:r>
      <w:r w:rsidR="00845E5A" w:rsidRPr="00AC0C85">
        <w:rPr>
          <w:rFonts w:ascii="Arial" w:eastAsia="Times New Roman" w:hAnsi="Arial" w:cs="Arial"/>
          <w:sz w:val="24"/>
          <w:szCs w:val="24"/>
          <w:lang w:eastAsia="ru-RU"/>
        </w:rPr>
        <w:t xml:space="preserve"> 2021</w:t>
      </w:r>
      <w:r w:rsidRPr="00AC0C85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AC0C8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C0C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Закрытие:</w:t>
      </w:r>
      <w:r w:rsidR="00AC0C85" w:rsidRPr="00AC0C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6943" w:rsidRPr="00AC0C8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AC0C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41BB8" w:rsidRPr="00AC0C85">
        <w:rPr>
          <w:rFonts w:ascii="Arial" w:eastAsia="Times New Roman" w:hAnsi="Arial" w:cs="Arial"/>
          <w:sz w:val="24"/>
          <w:szCs w:val="24"/>
          <w:lang w:eastAsia="ru-RU"/>
        </w:rPr>
        <w:t>июня</w:t>
      </w:r>
      <w:r w:rsidR="00845E5A" w:rsidRPr="00AC0C85">
        <w:rPr>
          <w:rFonts w:ascii="Arial" w:eastAsia="Times New Roman" w:hAnsi="Arial" w:cs="Arial"/>
          <w:sz w:val="24"/>
          <w:szCs w:val="24"/>
          <w:lang w:eastAsia="ru-RU"/>
        </w:rPr>
        <w:t xml:space="preserve"> 2021</w:t>
      </w:r>
      <w:r w:rsidRPr="00AC0C85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AC0C8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C0C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Бюджет:</w:t>
      </w:r>
      <w:r w:rsidR="00AC0C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0C85">
        <w:rPr>
          <w:rFonts w:ascii="Arial" w:eastAsia="Times New Roman" w:hAnsi="Arial" w:cs="Arial"/>
          <w:sz w:val="24"/>
          <w:szCs w:val="24"/>
          <w:lang w:eastAsia="ru-RU"/>
        </w:rPr>
        <w:t>Максимальный бюджет</w:t>
      </w:r>
      <w:r w:rsidRPr="0032782E">
        <w:rPr>
          <w:rFonts w:ascii="Arial" w:eastAsia="Times New Roman" w:hAnsi="Arial" w:cs="Arial"/>
          <w:sz w:val="24"/>
          <w:szCs w:val="24"/>
          <w:lang w:eastAsia="ru-RU"/>
        </w:rPr>
        <w:t xml:space="preserve"> проекта $20,000 долларов США</w:t>
      </w:r>
    </w:p>
    <w:p w14:paraId="3C6E563E" w14:textId="77777777" w:rsidR="00B06FE5" w:rsidRPr="0032782E" w:rsidRDefault="00B06FE5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782E">
        <w:rPr>
          <w:rFonts w:ascii="Arial" w:eastAsia="Times New Roman" w:hAnsi="Arial" w:cs="Arial"/>
          <w:sz w:val="24"/>
          <w:szCs w:val="24"/>
          <w:lang w:eastAsia="ru-RU"/>
        </w:rPr>
        <w:t>WWF России является Региональной командой управления проектом, и принимает заявки от неправительственных организаций, общественных групп, организаций коренных народов, женских групп, частных компаний и других организаций гражданского общества. Тематика проектов должна соответствовать требованиям, изложенным в данном документе.</w:t>
      </w:r>
    </w:p>
    <w:p w14:paraId="6FEF565F" w14:textId="77777777" w:rsidR="00B06FE5" w:rsidRPr="0032782E" w:rsidRDefault="00B06FE5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782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4BD17026" w14:textId="77777777" w:rsidR="00B06FE5" w:rsidRPr="0032782E" w:rsidRDefault="00B06FE5" w:rsidP="00893BA7">
      <w:pPr>
        <w:shd w:val="clear" w:color="auto" w:fill="FFFFFF"/>
        <w:spacing w:after="0" w:line="312" w:lineRule="atLeast"/>
        <w:jc w:val="center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32782E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ПРЕАМБУЛА</w:t>
      </w:r>
    </w:p>
    <w:p w14:paraId="3CC8428A" w14:textId="77777777" w:rsidR="00893BA7" w:rsidRPr="0032782E" w:rsidRDefault="00893BA7" w:rsidP="00893BA7">
      <w:pPr>
        <w:shd w:val="clear" w:color="auto" w:fill="FFFFFF"/>
        <w:spacing w:after="0" w:line="240" w:lineRule="auto"/>
      </w:pPr>
    </w:p>
    <w:p w14:paraId="69AD6EB7" w14:textId="77777777" w:rsidR="00B06FE5" w:rsidRPr="0032782E" w:rsidRDefault="007E63AD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6" w:history="1"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Партнерский фонд сохранения ключевых территорий биоразнообразия</w:t>
        </w:r>
      </w:hyperlink>
      <w:r w:rsidR="00B06FE5"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</w:t>
      </w:r>
      <w:r w:rsidR="00B06FE5" w:rsidRPr="0032782E">
        <w:rPr>
          <w:rFonts w:ascii="Arial" w:eastAsia="Times New Roman" w:hAnsi="Arial" w:cs="Arial"/>
          <w:sz w:val="24"/>
          <w:szCs w:val="24"/>
          <w:lang w:eastAsia="ru-RU"/>
        </w:rPr>
        <w:t>(CEPF) является совместной инициативой Французского агентства по развитию, Международной организации охраны природы, Европейского союза, Глобального экологического фонда, Правительства Японии, и Всемирного банка. Одной из основных целей является обеспечение участия гражданского общества в деятельности по сохранению биоразнообразия.</w:t>
      </w:r>
    </w:p>
    <w:p w14:paraId="3D7D405E" w14:textId="77777777" w:rsidR="00F12077" w:rsidRPr="0032782E" w:rsidRDefault="00F12077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1B207B" w14:textId="01BB5D35" w:rsidR="00B06FE5" w:rsidRPr="0032782E" w:rsidRDefault="007E63AD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7" w:history="1"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Очаг биоразнообразия в горах Центральной Азии</w:t>
        </w:r>
      </w:hyperlink>
      <w:r w:rsidR="00B06FE5"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</w:t>
      </w:r>
      <w:r w:rsidR="00B06FE5" w:rsidRPr="0032782E">
        <w:rPr>
          <w:rFonts w:ascii="Arial" w:eastAsia="Times New Roman" w:hAnsi="Arial" w:cs="Arial"/>
          <w:sz w:val="24"/>
          <w:szCs w:val="24"/>
          <w:lang w:eastAsia="ru-RU"/>
        </w:rPr>
        <w:t xml:space="preserve">состоит из двух крупных горных хребтов Азии — Памира и </w:t>
      </w:r>
      <w:proofErr w:type="spellStart"/>
      <w:r w:rsidR="00B06FE5" w:rsidRPr="0032782E">
        <w:rPr>
          <w:rFonts w:ascii="Arial" w:eastAsia="Times New Roman" w:hAnsi="Arial" w:cs="Arial"/>
          <w:sz w:val="24"/>
          <w:szCs w:val="24"/>
          <w:lang w:eastAsia="ru-RU"/>
        </w:rPr>
        <w:t>Тянь-Шана</w:t>
      </w:r>
      <w:proofErr w:type="spellEnd"/>
      <w:r w:rsidR="00B06FE5" w:rsidRPr="0032782E">
        <w:rPr>
          <w:rFonts w:ascii="Arial" w:eastAsia="Times New Roman" w:hAnsi="Arial" w:cs="Arial"/>
          <w:sz w:val="24"/>
          <w:szCs w:val="24"/>
          <w:lang w:eastAsia="ru-RU"/>
        </w:rPr>
        <w:t xml:space="preserve">. В политическом отношении 860 000 квадратных километров «горячих точек» включают южный Казахстан, большую часть Кыргызстана и Таджикистана, восточный Узбекистан, западный Китай, северо-восточный Афганистан и небольшую часть Туркменистана. </w:t>
      </w:r>
      <w:proofErr w:type="spellStart"/>
      <w:r w:rsidR="00B0724F" w:rsidRPr="0032782E">
        <w:rPr>
          <w:rFonts w:ascii="Arial" w:eastAsia="Times New Roman" w:hAnsi="Arial" w:cs="Arial"/>
          <w:sz w:val="24"/>
          <w:szCs w:val="24"/>
          <w:lang w:eastAsia="ru-RU"/>
        </w:rPr>
        <w:t>Грантовая</w:t>
      </w:r>
      <w:proofErr w:type="spellEnd"/>
      <w:r w:rsidR="00B0724F" w:rsidRPr="0032782E">
        <w:rPr>
          <w:rFonts w:ascii="Arial" w:eastAsia="Times New Roman" w:hAnsi="Arial" w:cs="Arial"/>
          <w:sz w:val="24"/>
          <w:szCs w:val="24"/>
          <w:lang w:eastAsia="ru-RU"/>
        </w:rPr>
        <w:t xml:space="preserve"> деятельность</w:t>
      </w:r>
      <w:r w:rsidR="00B06FE5" w:rsidRPr="0032782E">
        <w:rPr>
          <w:rFonts w:ascii="Arial" w:eastAsia="Times New Roman" w:hAnsi="Arial" w:cs="Arial"/>
          <w:sz w:val="24"/>
          <w:szCs w:val="24"/>
          <w:lang w:eastAsia="ru-RU"/>
        </w:rPr>
        <w:t xml:space="preserve"> CEPF сосредоточены на </w:t>
      </w:r>
      <w:r w:rsidR="00C45847" w:rsidRPr="0032782E">
        <w:rPr>
          <w:rFonts w:ascii="Arial" w:eastAsia="Times New Roman" w:hAnsi="Arial" w:cs="Arial"/>
          <w:sz w:val="24"/>
          <w:szCs w:val="24"/>
          <w:lang w:eastAsia="ru-RU"/>
        </w:rPr>
        <w:t xml:space="preserve">Ключевых Территориях Биоразнообразия </w:t>
      </w:r>
      <w:r w:rsidR="00B06FE5" w:rsidRPr="0032782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B0724F" w:rsidRPr="0032782E">
        <w:rPr>
          <w:rFonts w:ascii="Arial" w:eastAsia="Times New Roman" w:hAnsi="Arial" w:cs="Arial"/>
          <w:sz w:val="24"/>
          <w:szCs w:val="24"/>
          <w:lang w:eastAsia="ru-RU"/>
        </w:rPr>
        <w:t>КТБ</w:t>
      </w:r>
      <w:r w:rsidR="00B06FE5" w:rsidRPr="0032782E">
        <w:rPr>
          <w:rFonts w:ascii="Arial" w:eastAsia="Times New Roman" w:hAnsi="Arial" w:cs="Arial"/>
          <w:sz w:val="24"/>
          <w:szCs w:val="24"/>
          <w:lang w:eastAsia="ru-RU"/>
        </w:rPr>
        <w:t>), которые определяются как «участки, существенно способствующие сохранению биоразнообразия в глобальном масштабе», а также на приоритетных видах и коридорах.</w:t>
      </w:r>
    </w:p>
    <w:p w14:paraId="70B9C95A" w14:textId="77777777" w:rsidR="00F12077" w:rsidRPr="0032782E" w:rsidRDefault="00F12077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26E6427" w14:textId="77777777" w:rsidR="00B06FE5" w:rsidRPr="0032782E" w:rsidRDefault="007E63AD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8" w:history="1">
        <w:r w:rsidR="00B06FE5" w:rsidRPr="0032782E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WWF России</w:t>
        </w:r>
      </w:hyperlink>
      <w:r w:rsidR="00B06FE5" w:rsidRPr="0032782E">
        <w:rPr>
          <w:rFonts w:ascii="Arial" w:eastAsia="Times New Roman" w:hAnsi="Arial" w:cs="Arial"/>
          <w:sz w:val="24"/>
          <w:szCs w:val="24"/>
          <w:lang w:eastAsia="ru-RU"/>
        </w:rPr>
        <w:t> выступает в качестве Региональной Команды (RIT) и управляет программой малых грант</w:t>
      </w:r>
      <w:r w:rsidR="00B0724F" w:rsidRPr="0032782E">
        <w:rPr>
          <w:rFonts w:ascii="Arial" w:eastAsia="Times New Roman" w:hAnsi="Arial" w:cs="Arial"/>
          <w:sz w:val="24"/>
          <w:szCs w:val="24"/>
          <w:lang w:eastAsia="ru-RU"/>
        </w:rPr>
        <w:t>ов для проектов на сумму до $20,</w:t>
      </w:r>
      <w:r w:rsidR="00B06FE5" w:rsidRPr="0032782E">
        <w:rPr>
          <w:rFonts w:ascii="Arial" w:eastAsia="Times New Roman" w:hAnsi="Arial" w:cs="Arial"/>
          <w:sz w:val="24"/>
          <w:szCs w:val="24"/>
          <w:lang w:eastAsia="ru-RU"/>
        </w:rPr>
        <w:t xml:space="preserve">000 долларов США. </w:t>
      </w:r>
      <w:proofErr w:type="spellStart"/>
      <w:r w:rsidR="00B06FE5" w:rsidRPr="0032782E">
        <w:rPr>
          <w:rFonts w:ascii="Arial" w:eastAsia="Times New Roman" w:hAnsi="Arial" w:cs="Arial"/>
          <w:sz w:val="24"/>
          <w:szCs w:val="24"/>
          <w:lang w:eastAsia="ru-RU"/>
        </w:rPr>
        <w:t>Грантополучателям</w:t>
      </w:r>
      <w:proofErr w:type="spellEnd"/>
      <w:r w:rsidR="00B06FE5" w:rsidRPr="003278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724F" w:rsidRPr="0032782E">
        <w:rPr>
          <w:rFonts w:ascii="Arial" w:eastAsia="Times New Roman" w:hAnsi="Arial" w:cs="Arial"/>
          <w:sz w:val="24"/>
          <w:szCs w:val="24"/>
          <w:lang w:eastAsia="ru-RU"/>
        </w:rPr>
        <w:t xml:space="preserve">чьи заявки прошли отбор </w:t>
      </w:r>
      <w:r w:rsidR="00B06FE5" w:rsidRPr="0032782E">
        <w:rPr>
          <w:rFonts w:ascii="Arial" w:eastAsia="Times New Roman" w:hAnsi="Arial" w:cs="Arial"/>
          <w:sz w:val="24"/>
          <w:szCs w:val="24"/>
          <w:lang w:eastAsia="ru-RU"/>
        </w:rPr>
        <w:t>будет предложено соглашение от WWF России, отражающие требования CEPF.</w:t>
      </w:r>
    </w:p>
    <w:p w14:paraId="0004F9B9" w14:textId="77777777" w:rsidR="00F12077" w:rsidRPr="0032782E" w:rsidRDefault="00F12077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ECE19B" w14:textId="77777777" w:rsidR="00B06FE5" w:rsidRPr="00B06FE5" w:rsidRDefault="00B06FE5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3278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Кандидатам настоятельно рекомендуется ознакомиться с веб-сайтом </w:t>
      </w:r>
      <w:hyperlink r:id="rId9" w:history="1">
        <w:r w:rsidR="00592E6B" w:rsidRPr="00250671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www.mca.earth</w:t>
        </w:r>
      </w:hyperlink>
      <w:r w:rsidR="00592E6B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</w:t>
      </w:r>
      <w:r w:rsidRPr="0032782E">
        <w:rPr>
          <w:rFonts w:ascii="Arial" w:eastAsia="Times New Roman" w:hAnsi="Arial" w:cs="Arial"/>
          <w:sz w:val="24"/>
          <w:szCs w:val="24"/>
          <w:lang w:eastAsia="ru-RU"/>
        </w:rPr>
        <w:t>и веб-сайтом </w:t>
      </w:r>
      <w:hyperlink r:id="rId10" w:history="1">
        <w:r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CEPF</w:t>
        </w:r>
      </w:hyperlink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, </w:t>
      </w:r>
      <w:r w:rsidRPr="0032782E">
        <w:rPr>
          <w:rFonts w:ascii="Arial" w:eastAsia="Times New Roman" w:hAnsi="Arial" w:cs="Arial"/>
          <w:sz w:val="24"/>
          <w:szCs w:val="24"/>
          <w:lang w:eastAsia="ru-RU"/>
        </w:rPr>
        <w:t>в частности с разделами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</w:t>
      </w:r>
      <w:proofErr w:type="spellStart"/>
      <w:r w:rsidR="00C45847">
        <w:fldChar w:fldCharType="begin"/>
      </w:r>
      <w:r w:rsidR="00C45847">
        <w:instrText xml:space="preserve"> HYPERLINK "https://www.cepf.net/grants/eligibility" </w:instrText>
      </w:r>
      <w:r w:rsidR="00C45847">
        <w:fldChar w:fldCharType="separate"/>
      </w:r>
      <w:r w:rsidRPr="00B06FE5"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  <w:t>Eligibility</w:t>
      </w:r>
      <w:proofErr w:type="spellEnd"/>
      <w:r w:rsidR="00C45847"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  <w:fldChar w:fldCharType="end"/>
      </w: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и </w:t>
      </w:r>
      <w:proofErr w:type="spellStart"/>
      <w:r w:rsidR="00C45847">
        <w:fldChar w:fldCharType="begin"/>
      </w:r>
      <w:r w:rsidR="00C45847">
        <w:instrText xml:space="preserve"> HYPERLINK "https://www.cepf.net/grants/before-you-apply" </w:instrText>
      </w:r>
      <w:r w:rsidR="00C45847">
        <w:fldChar w:fldCharType="separate"/>
      </w:r>
      <w:r w:rsidRPr="00B06FE5"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  <w:t>Before</w:t>
      </w:r>
      <w:proofErr w:type="spellEnd"/>
      <w:r w:rsidRPr="00B06FE5"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  <w:t xml:space="preserve"> </w:t>
      </w:r>
      <w:proofErr w:type="spellStart"/>
      <w:r w:rsidRPr="00B06FE5"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  <w:t>You</w:t>
      </w:r>
      <w:proofErr w:type="spellEnd"/>
      <w:r w:rsidRPr="00B06FE5"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  <w:t xml:space="preserve"> </w:t>
      </w:r>
      <w:proofErr w:type="spellStart"/>
      <w:r w:rsidRPr="00B06FE5"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  <w:t>Apply</w:t>
      </w:r>
      <w:proofErr w:type="spellEnd"/>
      <w:r w:rsidR="00C45847"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  <w:fldChar w:fldCharType="end"/>
      </w: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.</w:t>
      </w:r>
    </w:p>
    <w:p w14:paraId="6F97E860" w14:textId="77777777" w:rsidR="00B06FE5" w:rsidRPr="00B06FE5" w:rsidRDefault="00B06FE5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</w:t>
      </w:r>
    </w:p>
    <w:p w14:paraId="31BA9640" w14:textId="77777777" w:rsidR="00B06FE5" w:rsidRPr="00B06FE5" w:rsidRDefault="00B06FE5" w:rsidP="00893BA7">
      <w:pPr>
        <w:shd w:val="clear" w:color="auto" w:fill="FFFFFF"/>
        <w:spacing w:after="0" w:line="312" w:lineRule="atLeast"/>
        <w:jc w:val="center"/>
        <w:outlineLvl w:val="3"/>
        <w:rPr>
          <w:rFonts w:ascii="Arial" w:eastAsia="Times New Roman" w:hAnsi="Arial" w:cs="Arial"/>
          <w:b/>
          <w:bCs/>
          <w:color w:val="313131"/>
          <w:sz w:val="27"/>
          <w:szCs w:val="27"/>
          <w:lang w:eastAsia="ru-RU"/>
        </w:rPr>
      </w:pPr>
      <w:r w:rsidRPr="00B06FE5">
        <w:rPr>
          <w:rFonts w:ascii="Arial" w:eastAsia="Times New Roman" w:hAnsi="Arial" w:cs="Arial"/>
          <w:b/>
          <w:bCs/>
          <w:color w:val="313131"/>
          <w:sz w:val="27"/>
          <w:szCs w:val="27"/>
          <w:lang w:eastAsia="ru-RU"/>
        </w:rPr>
        <w:t>КТО МОЖЕТ ПОДАВАТЬ ЗАЯВКУ</w:t>
      </w:r>
    </w:p>
    <w:p w14:paraId="5E22D3F7" w14:textId="77777777" w:rsidR="00893BA7" w:rsidRDefault="00893BA7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792A85D7" w14:textId="77777777" w:rsidR="00B06FE5" w:rsidRDefault="00B06FE5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Заявки на финансирование могут подавать неправительственные и некоммерческие организации гражданского общества, зарегистрированные общины и гражданские кооперативы, а также частные университеты. Также могут обращаться за финансированием фермерские хозяйства. Физические лица должны работать с организациями гражданского общества, а не обращаться непосредственно сами.</w:t>
      </w:r>
    </w:p>
    <w:p w14:paraId="71B175B8" w14:textId="77777777" w:rsidR="00B06FE5" w:rsidRPr="00B06FE5" w:rsidRDefault="00B06FE5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Международным организациям рекомендуется привлекать местные организации или сообщества в качестве партнеров по проекту и/или пояснить в своей заявке, как местные заинтересованные стороны будут вовлечены в работу проекта.</w:t>
      </w:r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</w:t>
      </w:r>
    </w:p>
    <w:p w14:paraId="3FFE15D8" w14:textId="77777777" w:rsidR="00B06FE5" w:rsidRDefault="00B06FE5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Организации должны иметь свой собственный банковский счет и согласно соответствующим государственным законам иметь право на получение благотворительных взносов</w:t>
      </w:r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и грантов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. Группы, не имеющие банковского счета в долларах США, могут сотрудничать с другими организациями, которые имеют банковский счет в долларах США.</w:t>
      </w:r>
    </w:p>
    <w:p w14:paraId="1198DF01" w14:textId="77777777" w:rsidR="00893BA7" w:rsidRPr="00B06FE5" w:rsidRDefault="00893BA7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30AFF38B" w14:textId="77777777" w:rsidR="00B06FE5" w:rsidRPr="00B06FE5" w:rsidRDefault="00B06FE5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Государственные предприятия либо учреждения имеют право подавать заявки только в том случае, если они могут доказать, что предприятие или учреждение имеют:</w:t>
      </w:r>
    </w:p>
    <w:p w14:paraId="691EEE97" w14:textId="77777777" w:rsidR="00B06FE5" w:rsidRPr="0032782E" w:rsidRDefault="00B06FE5" w:rsidP="00893B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Право на самостоятельные действия н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езависимо от любого </w:t>
      </w:r>
      <w:r w:rsidRPr="0032782E">
        <w:rPr>
          <w:rFonts w:ascii="Arial" w:eastAsia="Times New Roman" w:hAnsi="Arial" w:cs="Arial"/>
          <w:sz w:val="24"/>
          <w:szCs w:val="24"/>
          <w:lang w:eastAsia="ru-RU"/>
        </w:rPr>
        <w:t>государственного учреждения или субъекта (Например, обязанность директора института выполнить прямое распоряжение Министерства подразумевает отсутствие такого права);</w:t>
      </w:r>
    </w:p>
    <w:p w14:paraId="62B4018D" w14:textId="77777777" w:rsidR="00B06FE5" w:rsidRPr="00B06FE5" w:rsidRDefault="00B06FE5" w:rsidP="00893B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32782E">
        <w:rPr>
          <w:rFonts w:ascii="Arial" w:eastAsia="Times New Roman" w:hAnsi="Arial" w:cs="Arial"/>
          <w:sz w:val="24"/>
          <w:szCs w:val="24"/>
          <w:lang w:eastAsia="ru-RU"/>
        </w:rPr>
        <w:t xml:space="preserve">Полномочия 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на подачу заявок и получение частных средств; </w:t>
      </w:r>
    </w:p>
    <w:p w14:paraId="2EAC713D" w14:textId="77777777" w:rsidR="00DD1E07" w:rsidRPr="00DD1E07" w:rsidRDefault="00DD1E07" w:rsidP="00893B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DD1E07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Не подпадает под принципы суверенного иммунитета (</w:t>
      </w:r>
      <w:r w:rsidR="00DF099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на средства учреждения </w:t>
      </w:r>
      <w:r w:rsidR="00DF0995" w:rsidRPr="00DF099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не может быть наложен арест</w:t>
      </w:r>
      <w:r w:rsidRPr="00DD1E07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)</w:t>
      </w:r>
    </w:p>
    <w:p w14:paraId="28810408" w14:textId="77777777" w:rsidR="00F12077" w:rsidRDefault="00F12077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78847CB2" w14:textId="77777777" w:rsidR="00B06FE5" w:rsidRPr="00B06FE5" w:rsidRDefault="00B06FE5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Гранты не могут использоваться на:</w:t>
      </w:r>
    </w:p>
    <w:p w14:paraId="5A61AFFF" w14:textId="02CDD1CD" w:rsidR="00DD77AD" w:rsidRPr="00DD77AD" w:rsidRDefault="00DD77AD" w:rsidP="00DD77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DD77AD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Приобретение земли, принудительное переселение людей или </w:t>
      </w:r>
      <w:r w:rsidR="00E96BCE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деятельность, негативно влияющую</w:t>
      </w:r>
      <w:r w:rsidRPr="00DD77AD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на культурные объекты, в том числе важные для местных общин.  </w:t>
      </w:r>
    </w:p>
    <w:p w14:paraId="70A9B7B4" w14:textId="777BD466" w:rsidR="00DD77AD" w:rsidRPr="00DD77AD" w:rsidRDefault="00DD77AD" w:rsidP="00DD77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DD77AD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Деятельность, отрицательно влияющая на коренные народы, или в тех случаях, когда эти общины не оказывают широкой поддержки деятельности по проекту.</w:t>
      </w:r>
    </w:p>
    <w:p w14:paraId="14AD0C62" w14:textId="721B5646" w:rsidR="00B06FE5" w:rsidRDefault="00DD77AD" w:rsidP="00DD77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DD77AD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Физическое изъятие или изменение любых культурных объектов (включая объекты, имеющие археологическую, палеонтологическую, историческую, религиозную или уникальную природную ценность). </w:t>
      </w:r>
      <w:r w:rsidR="00B06FE5"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В предлагаемых мероприятиях следует соблюдать все другие соответствующие гарантии и социальную политику, изложенные на </w:t>
      </w:r>
      <w:hyperlink r:id="rId11" w:history="1">
        <w:r w:rsidR="00B06FE5" w:rsidRPr="00E96BCE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веб-</w:t>
        </w:r>
        <w:r w:rsidRPr="00E96BCE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сайте CEPF</w:t>
        </w:r>
      </w:hyperlink>
      <w:r w:rsidRPr="00DD77AD">
        <w:t xml:space="preserve"> </w:t>
      </w:r>
      <w:r w:rsidRPr="00DD77AD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или в Приложении к Письму о гранте на </w:t>
      </w:r>
      <w:hyperlink r:id="rId12" w:history="1">
        <w:r w:rsidRPr="00DD77AD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сайте проекта</w:t>
        </w:r>
      </w:hyperlink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.</w:t>
      </w:r>
    </w:p>
    <w:p w14:paraId="4DC0D5B5" w14:textId="77777777" w:rsidR="00817B81" w:rsidRPr="00B06FE5" w:rsidRDefault="00817B81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79D34CE1" w14:textId="77777777" w:rsidR="00B06FE5" w:rsidRPr="00B06FE5" w:rsidRDefault="00B06FE5" w:rsidP="00893B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13131"/>
          <w:sz w:val="27"/>
          <w:szCs w:val="27"/>
          <w:lang w:eastAsia="ru-RU"/>
        </w:rPr>
      </w:pPr>
      <w:r w:rsidRPr="00B06FE5">
        <w:rPr>
          <w:rFonts w:ascii="Arial" w:eastAsia="Times New Roman" w:hAnsi="Arial" w:cs="Arial"/>
          <w:b/>
          <w:bCs/>
          <w:color w:val="313131"/>
          <w:sz w:val="27"/>
          <w:szCs w:val="27"/>
          <w:lang w:eastAsia="ru-RU"/>
        </w:rPr>
        <w:t>ОПИСАНИЕ ПРИОРИТЕТОВ</w:t>
      </w:r>
    </w:p>
    <w:p w14:paraId="3A39428F" w14:textId="77777777" w:rsidR="00893BA7" w:rsidRDefault="00893BA7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57D0776B" w14:textId="7681DE58" w:rsidR="003E179D" w:rsidRDefault="003E179D" w:rsidP="003E17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3E179D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Мы приветствуем проекты, которые проводятся в территориях, не покрытых текущими большими или малыми грантами. На данный момент, проекты, финансируемые CEPF полностью, или частично, ведутся в следующих территориях </w:t>
      </w:r>
      <w:r w:rsidR="00845E5A">
        <w:rPr>
          <w:rFonts w:ascii="Arial" w:eastAsia="Times New Roman" w:hAnsi="Arial" w:cs="Arial"/>
          <w:sz w:val="24"/>
          <w:szCs w:val="24"/>
          <w:lang w:eastAsia="ru-RU"/>
        </w:rPr>
        <w:t>Кыргызстан</w:t>
      </w:r>
      <w:r w:rsidRPr="003E179D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а: </w:t>
      </w:r>
    </w:p>
    <w:p w14:paraId="5807BDB8" w14:textId="5DD57B01" w:rsidR="00AF547E" w:rsidRDefault="00AF547E" w:rsidP="00AF54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3006AFB3" w14:textId="4A518FE1" w:rsidR="008D734D" w:rsidRPr="003B0EA2" w:rsidRDefault="008D734D" w:rsidP="003B0EA2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3B0EA2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KGZ</w:t>
      </w:r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01</w:t>
      </w:r>
      <w:r w:rsidR="00AF547E"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</w:t>
      </w:r>
      <w:proofErr w:type="spellStart"/>
      <w:r w:rsidR="00AF547E"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Беш</w:t>
      </w:r>
      <w:proofErr w:type="spellEnd"/>
      <w:r w:rsidR="00AF547E"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-Арал</w:t>
      </w:r>
    </w:p>
    <w:p w14:paraId="0B8F451D" w14:textId="10FA1225" w:rsidR="008D734D" w:rsidRPr="003B0EA2" w:rsidRDefault="008D734D" w:rsidP="003B0EA2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3B0EA2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KGZ</w:t>
      </w:r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05</w:t>
      </w:r>
      <w:r w:rsidR="00AF547E"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</w:t>
      </w:r>
      <w:proofErr w:type="spellStart"/>
      <w:r w:rsidR="00AF547E"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Афлатун-Падышата</w:t>
      </w:r>
      <w:proofErr w:type="spellEnd"/>
    </w:p>
    <w:p w14:paraId="125B3045" w14:textId="529EF811" w:rsidR="008D734D" w:rsidRPr="003B0EA2" w:rsidRDefault="008D734D" w:rsidP="003B0EA2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3B0EA2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KGZ</w:t>
      </w:r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06</w:t>
      </w:r>
      <w:r w:rsidR="00AF547E"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Сары-</w:t>
      </w:r>
      <w:proofErr w:type="spellStart"/>
      <w:r w:rsidR="00AF547E"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Чалек</w:t>
      </w:r>
      <w:proofErr w:type="spellEnd"/>
    </w:p>
    <w:p w14:paraId="4F578C86" w14:textId="1866FD12" w:rsidR="008D734D" w:rsidRPr="003B0EA2" w:rsidRDefault="008D734D" w:rsidP="003B0EA2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3B0EA2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KGZ</w:t>
      </w:r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18</w:t>
      </w:r>
      <w:r w:rsidR="00AF547E"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Базар-</w:t>
      </w:r>
      <w:proofErr w:type="spellStart"/>
      <w:r w:rsidR="00AF547E"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Коргон</w:t>
      </w:r>
      <w:proofErr w:type="spellEnd"/>
    </w:p>
    <w:p w14:paraId="6CB6D921" w14:textId="33018B3E" w:rsidR="008D734D" w:rsidRPr="003B0EA2" w:rsidRDefault="008D734D" w:rsidP="003B0EA2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3B0EA2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KGZ</w:t>
      </w:r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19</w:t>
      </w:r>
      <w:r w:rsidR="003B0EA2"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</w:t>
      </w:r>
      <w:proofErr w:type="spellStart"/>
      <w:r w:rsidR="003B0EA2"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Лейлек</w:t>
      </w:r>
      <w:proofErr w:type="spellEnd"/>
    </w:p>
    <w:p w14:paraId="3DB4A8C5" w14:textId="44C21777" w:rsidR="008D734D" w:rsidRPr="003B0EA2" w:rsidRDefault="008D734D" w:rsidP="003B0EA2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3B0EA2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KGZ</w:t>
      </w:r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20</w:t>
      </w:r>
      <w:r w:rsidR="003B0EA2"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</w:t>
      </w:r>
      <w:proofErr w:type="spellStart"/>
      <w:r w:rsidR="003B0EA2"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Исфайрам</w:t>
      </w:r>
      <w:proofErr w:type="spellEnd"/>
      <w:r w:rsidR="003B0EA2"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-Шахимардан</w:t>
      </w:r>
    </w:p>
    <w:p w14:paraId="56BB690E" w14:textId="2BCEB9FB" w:rsidR="008D734D" w:rsidRPr="003B0EA2" w:rsidRDefault="008D734D" w:rsidP="003B0EA2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3B0EA2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KGZ</w:t>
      </w:r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23</w:t>
      </w:r>
      <w:r w:rsidR="003B0EA2"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</w:t>
      </w:r>
      <w:proofErr w:type="spellStart"/>
      <w:r w:rsidR="003B0EA2"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Алай-Куу</w:t>
      </w:r>
      <w:proofErr w:type="spellEnd"/>
    </w:p>
    <w:p w14:paraId="44D07793" w14:textId="77777777" w:rsidR="003B0EA2" w:rsidRPr="003B0EA2" w:rsidRDefault="003B0EA2" w:rsidP="003B0EA2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3B0EA2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KGZ</w:t>
      </w:r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28 </w:t>
      </w:r>
      <w:proofErr w:type="spellStart"/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Кумтор</w:t>
      </w:r>
      <w:proofErr w:type="spellEnd"/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и </w:t>
      </w:r>
      <w:proofErr w:type="spellStart"/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Сарычат-Эрташ</w:t>
      </w:r>
      <w:proofErr w:type="spellEnd"/>
    </w:p>
    <w:p w14:paraId="48C3F4AB" w14:textId="487BA9C4" w:rsidR="008D734D" w:rsidRPr="003B0EA2" w:rsidRDefault="008D734D" w:rsidP="003B0EA2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3B0EA2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KGZ</w:t>
      </w:r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29</w:t>
      </w:r>
      <w:r w:rsidR="003B0EA2"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</w:t>
      </w:r>
      <w:proofErr w:type="spellStart"/>
      <w:r w:rsidR="003B0EA2"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Каркыра</w:t>
      </w:r>
      <w:proofErr w:type="spellEnd"/>
    </w:p>
    <w:p w14:paraId="208E19FE" w14:textId="148F80E2" w:rsidR="008D734D" w:rsidRPr="003B0EA2" w:rsidRDefault="008D734D" w:rsidP="003B0EA2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3B0EA2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KGZ</w:t>
      </w:r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30</w:t>
      </w:r>
      <w:r w:rsidR="003B0EA2"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Сары-Джаз</w:t>
      </w:r>
    </w:p>
    <w:p w14:paraId="2829C94E" w14:textId="44F81FC3" w:rsidR="008D734D" w:rsidRPr="003B0EA2" w:rsidRDefault="008D734D" w:rsidP="003E179D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3B0EA2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KGZ</w:t>
      </w:r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31</w:t>
      </w:r>
      <w:r w:rsidR="003B0EA2"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Восточный берег озера Иссык-Куль</w:t>
      </w:r>
    </w:p>
    <w:p w14:paraId="0E43D034" w14:textId="02963AEA" w:rsidR="00F12077" w:rsidRDefault="003E179D" w:rsidP="00893BA7">
      <w:pPr>
        <w:pStyle w:val="Default"/>
        <w:rPr>
          <w:rFonts w:ascii="Arial" w:eastAsia="Times New Roman" w:hAnsi="Arial" w:cs="Arial"/>
          <w:color w:val="313131"/>
          <w:lang w:eastAsia="ru-RU"/>
        </w:rPr>
      </w:pPr>
      <w:r>
        <w:rPr>
          <w:rFonts w:ascii="Arial" w:eastAsia="Times New Roman" w:hAnsi="Arial" w:cs="Arial"/>
          <w:color w:val="313131"/>
          <w:lang w:eastAsia="ru-RU"/>
        </w:rPr>
        <w:t>Соответственно, нам больше интересны проекты, которые полностью или частично будут покрывать территории следующих КТБ:</w:t>
      </w:r>
    </w:p>
    <w:p w14:paraId="56E93E63" w14:textId="77777777" w:rsidR="003B0EA2" w:rsidRDefault="003B0EA2" w:rsidP="003B0E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37DB812F" w14:textId="3F9C786A" w:rsidR="003B0EA2" w:rsidRPr="003B0EA2" w:rsidRDefault="003B0EA2" w:rsidP="003B0EA2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3B0EA2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KGZ</w:t>
      </w:r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2 </w:t>
      </w:r>
      <w:proofErr w:type="spellStart"/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Чандалаш</w:t>
      </w:r>
      <w:proofErr w:type="spellEnd"/>
    </w:p>
    <w:p w14:paraId="7AF7C834" w14:textId="379CA3BA" w:rsidR="003B0EA2" w:rsidRPr="003B0EA2" w:rsidRDefault="003B0EA2" w:rsidP="003B0EA2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3B0EA2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KGZ</w:t>
      </w:r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3 Сумсар</w:t>
      </w:r>
    </w:p>
    <w:p w14:paraId="0EC874D2" w14:textId="705D360E" w:rsidR="003B0EA2" w:rsidRPr="003B0EA2" w:rsidRDefault="003B0EA2" w:rsidP="003B0EA2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3B0EA2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KGZ</w:t>
      </w:r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4 </w:t>
      </w:r>
      <w:proofErr w:type="spellStart"/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Кассан-Сай</w:t>
      </w:r>
      <w:proofErr w:type="spellEnd"/>
    </w:p>
    <w:p w14:paraId="5F324383" w14:textId="7EB6C1E3" w:rsidR="003B0EA2" w:rsidRPr="003B0EA2" w:rsidRDefault="003B0EA2" w:rsidP="003B0EA2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3B0EA2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KGZ</w:t>
      </w:r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7 </w:t>
      </w:r>
      <w:proofErr w:type="spellStart"/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Беш-Таш</w:t>
      </w:r>
      <w:proofErr w:type="spellEnd"/>
    </w:p>
    <w:p w14:paraId="2654E730" w14:textId="6090BA7D" w:rsidR="003B0EA2" w:rsidRPr="003B0EA2" w:rsidRDefault="003B0EA2" w:rsidP="003B0EA2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3B0EA2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KGZ</w:t>
      </w:r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8 Река Талас</w:t>
      </w:r>
    </w:p>
    <w:p w14:paraId="2235D3D0" w14:textId="1756ABC7" w:rsidR="003B0EA2" w:rsidRPr="003B0EA2" w:rsidRDefault="003B0EA2" w:rsidP="003B0EA2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3B0EA2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KGZ</w:t>
      </w:r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9 </w:t>
      </w:r>
      <w:proofErr w:type="spellStart"/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Нилды</w:t>
      </w:r>
      <w:proofErr w:type="spellEnd"/>
    </w:p>
    <w:p w14:paraId="060B8EF5" w14:textId="2EEABCA0" w:rsidR="003B0EA2" w:rsidRPr="003B0EA2" w:rsidRDefault="003B0EA2" w:rsidP="003B0EA2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3B0EA2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KGZ</w:t>
      </w:r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10 </w:t>
      </w:r>
      <w:proofErr w:type="spellStart"/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Чычкан</w:t>
      </w:r>
      <w:proofErr w:type="spellEnd"/>
    </w:p>
    <w:p w14:paraId="04780FEB" w14:textId="5523A23B" w:rsidR="003B0EA2" w:rsidRPr="003B0EA2" w:rsidRDefault="003B0EA2" w:rsidP="003B0EA2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3B0EA2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KGZ</w:t>
      </w:r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11 </w:t>
      </w:r>
      <w:proofErr w:type="spellStart"/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Торкент</w:t>
      </w:r>
      <w:proofErr w:type="spellEnd"/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-Кара-</w:t>
      </w:r>
      <w:proofErr w:type="spellStart"/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Джыгач</w:t>
      </w:r>
      <w:proofErr w:type="spellEnd"/>
    </w:p>
    <w:p w14:paraId="0D0765B8" w14:textId="30B8C3C2" w:rsidR="003B0EA2" w:rsidRPr="003B0EA2" w:rsidRDefault="003B0EA2" w:rsidP="003B0EA2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3B0EA2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KGZ</w:t>
      </w:r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12 </w:t>
      </w:r>
      <w:proofErr w:type="spellStart"/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Саргата</w:t>
      </w:r>
      <w:proofErr w:type="spellEnd"/>
    </w:p>
    <w:p w14:paraId="6FD5F1EC" w14:textId="54E8B430" w:rsidR="003B0EA2" w:rsidRPr="003B0EA2" w:rsidRDefault="003B0EA2" w:rsidP="003B0EA2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3B0EA2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KGZ</w:t>
      </w:r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13 Карасу</w:t>
      </w:r>
    </w:p>
    <w:p w14:paraId="7DAEDFC5" w14:textId="30443553" w:rsidR="003B0EA2" w:rsidRPr="003B0EA2" w:rsidRDefault="003B0EA2" w:rsidP="003B0EA2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3B0EA2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KGZ</w:t>
      </w:r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14 Курп-</w:t>
      </w:r>
      <w:proofErr w:type="spellStart"/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Сай</w:t>
      </w:r>
      <w:proofErr w:type="spellEnd"/>
    </w:p>
    <w:p w14:paraId="38CB7E48" w14:textId="0070FDBE" w:rsidR="003B0EA2" w:rsidRPr="003B0EA2" w:rsidRDefault="003B0EA2" w:rsidP="003B0EA2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3B0EA2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KGZ</w:t>
      </w:r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15 </w:t>
      </w:r>
      <w:proofErr w:type="spellStart"/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Бекечал</w:t>
      </w:r>
      <w:proofErr w:type="spellEnd"/>
    </w:p>
    <w:p w14:paraId="71B8516B" w14:textId="1B256C4C" w:rsidR="003B0EA2" w:rsidRPr="003B0EA2" w:rsidRDefault="003B0EA2" w:rsidP="003B0EA2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3B0EA2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KGZ</w:t>
      </w:r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16 </w:t>
      </w:r>
      <w:proofErr w:type="spellStart"/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Дашман</w:t>
      </w:r>
      <w:proofErr w:type="spellEnd"/>
    </w:p>
    <w:p w14:paraId="0BEA5D1B" w14:textId="0E5EF1D0" w:rsidR="003B0EA2" w:rsidRPr="003B0EA2" w:rsidRDefault="003B0EA2" w:rsidP="003B0EA2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3B0EA2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KGZ</w:t>
      </w:r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17 Кызыл-</w:t>
      </w:r>
      <w:proofErr w:type="spellStart"/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Унур</w:t>
      </w:r>
      <w:proofErr w:type="spellEnd"/>
    </w:p>
    <w:p w14:paraId="3D1B0E39" w14:textId="2FA879AD" w:rsidR="003B0EA2" w:rsidRPr="003B0EA2" w:rsidRDefault="003B0EA2" w:rsidP="003B0EA2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3B0EA2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KGZ</w:t>
      </w:r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21 </w:t>
      </w:r>
      <w:proofErr w:type="spellStart"/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Тюз</w:t>
      </w:r>
      <w:proofErr w:type="spellEnd"/>
    </w:p>
    <w:p w14:paraId="51FD875C" w14:textId="4CA1E798" w:rsidR="003B0EA2" w:rsidRPr="003B0EA2" w:rsidRDefault="003B0EA2" w:rsidP="003B0EA2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3B0EA2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KGZ</w:t>
      </w:r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22 </w:t>
      </w:r>
      <w:proofErr w:type="spellStart"/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Алайская</w:t>
      </w:r>
      <w:proofErr w:type="spellEnd"/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долина</w:t>
      </w:r>
    </w:p>
    <w:p w14:paraId="2CCFDC1A" w14:textId="5F1F8697" w:rsidR="003B0EA2" w:rsidRDefault="003B0EA2" w:rsidP="003B0EA2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3B0EA2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KGZ</w:t>
      </w:r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24 Ак-</w:t>
      </w:r>
      <w:proofErr w:type="spellStart"/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Сай</w:t>
      </w:r>
      <w:proofErr w:type="spellEnd"/>
    </w:p>
    <w:p w14:paraId="2CC37018" w14:textId="2C90D97D" w:rsidR="00DA79AD" w:rsidRPr="00DA79AD" w:rsidRDefault="00DA79AD" w:rsidP="00DA79AD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DA79AD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KGZ</w:t>
      </w:r>
      <w:r w:rsidRPr="00DA79AD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25 Озеро </w:t>
      </w:r>
      <w:proofErr w:type="spellStart"/>
      <w:r w:rsidRPr="00DA79AD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Чатыр</w:t>
      </w:r>
      <w:proofErr w:type="spellEnd"/>
      <w:r w:rsidRPr="00DA79AD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-Куль </w:t>
      </w:r>
    </w:p>
    <w:p w14:paraId="60B00FD3" w14:textId="7655BC31" w:rsidR="00DA79AD" w:rsidRPr="00DA79AD" w:rsidRDefault="00DA79AD" w:rsidP="00DA79AD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DA79AD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KGZ</w:t>
      </w:r>
      <w:r w:rsidRPr="00DA79AD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27 Озеро Сон-Куль </w:t>
      </w:r>
    </w:p>
    <w:p w14:paraId="31838B18" w14:textId="570299BC" w:rsidR="003B0EA2" w:rsidRPr="003B0EA2" w:rsidRDefault="003B0EA2" w:rsidP="003B0EA2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3B0EA2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KGZ</w:t>
      </w:r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26 </w:t>
      </w:r>
      <w:proofErr w:type="spellStart"/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Кавак-Тоо</w:t>
      </w:r>
      <w:proofErr w:type="spellEnd"/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и </w:t>
      </w:r>
      <w:proofErr w:type="spellStart"/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Молдо-Тоо</w:t>
      </w:r>
      <w:proofErr w:type="spellEnd"/>
    </w:p>
    <w:p w14:paraId="1F59E650" w14:textId="74C50966" w:rsidR="003B0EA2" w:rsidRPr="003B0EA2" w:rsidRDefault="003B0EA2" w:rsidP="003B0EA2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3B0EA2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KGZ</w:t>
      </w:r>
      <w:r w:rsidRPr="003B0EA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32 Западный берег озера Иссык-Куль</w:t>
      </w:r>
    </w:p>
    <w:p w14:paraId="5FFEC416" w14:textId="104B909F" w:rsidR="003E179D" w:rsidRPr="0032782E" w:rsidRDefault="003E179D" w:rsidP="00893BA7">
      <w:pPr>
        <w:pStyle w:val="Default"/>
        <w:rPr>
          <w:rFonts w:ascii="Arial" w:eastAsia="Times New Roman" w:hAnsi="Arial" w:cs="Arial"/>
          <w:color w:val="auto"/>
          <w:lang w:eastAsia="ru-RU"/>
        </w:rPr>
      </w:pPr>
    </w:p>
    <w:p w14:paraId="081D8A75" w14:textId="77777777" w:rsidR="00F12077" w:rsidRPr="0032782E" w:rsidRDefault="00F12077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782E">
        <w:rPr>
          <w:rFonts w:ascii="Arial" w:eastAsia="Times New Roman" w:hAnsi="Arial" w:cs="Arial"/>
          <w:sz w:val="24"/>
          <w:szCs w:val="24"/>
          <w:lang w:eastAsia="ru-RU"/>
        </w:rPr>
        <w:t xml:space="preserve">В то же время возможен выход за пределы приоритетных </w:t>
      </w:r>
      <w:r w:rsidR="002962F8" w:rsidRPr="0032782E">
        <w:rPr>
          <w:rFonts w:ascii="Arial" w:eastAsia="Times New Roman" w:hAnsi="Arial" w:cs="Arial"/>
          <w:sz w:val="24"/>
          <w:szCs w:val="24"/>
          <w:lang w:eastAsia="ru-RU"/>
        </w:rPr>
        <w:t>КТБ</w:t>
      </w:r>
      <w:r w:rsidRPr="0032782E">
        <w:rPr>
          <w:rFonts w:ascii="Arial" w:eastAsia="Times New Roman" w:hAnsi="Arial" w:cs="Arial"/>
          <w:sz w:val="24"/>
          <w:szCs w:val="24"/>
          <w:lang w:eastAsia="ru-RU"/>
        </w:rPr>
        <w:t xml:space="preserve"> и Коридоров, если проект затрагивает другие приоритеты, обозначенные в «</w:t>
      </w:r>
      <w:hyperlink r:id="rId13" w:history="1">
        <w:r w:rsidRPr="0032782E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Очаг Биоразнообразия</w:t>
        </w:r>
      </w:hyperlink>
      <w:r w:rsidRPr="0032782E">
        <w:rPr>
          <w:rFonts w:ascii="Arial" w:eastAsia="Times New Roman" w:hAnsi="Arial" w:cs="Arial"/>
          <w:sz w:val="24"/>
          <w:szCs w:val="24"/>
          <w:lang w:eastAsia="ru-RU"/>
        </w:rPr>
        <w:t>» (</w:t>
      </w:r>
      <w:proofErr w:type="spellStart"/>
      <w:r w:rsidRPr="0032782E">
        <w:rPr>
          <w:rFonts w:ascii="Arial" w:eastAsia="Times New Roman" w:hAnsi="Arial" w:cs="Arial"/>
          <w:sz w:val="24"/>
          <w:szCs w:val="24"/>
          <w:lang w:eastAsia="ru-RU"/>
        </w:rPr>
        <w:t>Ecosystem</w:t>
      </w:r>
      <w:proofErr w:type="spellEnd"/>
      <w:r w:rsidRPr="003278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82E">
        <w:rPr>
          <w:rFonts w:ascii="Arial" w:eastAsia="Times New Roman" w:hAnsi="Arial" w:cs="Arial"/>
          <w:sz w:val="24"/>
          <w:szCs w:val="24"/>
          <w:lang w:eastAsia="ru-RU"/>
        </w:rPr>
        <w:t>Profile</w:t>
      </w:r>
      <w:proofErr w:type="spellEnd"/>
      <w:r w:rsidRPr="0032782E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14:paraId="70556E29" w14:textId="77777777" w:rsidR="00893BA7" w:rsidRPr="0032782E" w:rsidRDefault="00893BA7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8701BEC" w14:textId="77777777" w:rsidR="00E11DB8" w:rsidRPr="0032782E" w:rsidRDefault="00F12077" w:rsidP="00E11DB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782E">
        <w:rPr>
          <w:rFonts w:ascii="Arial" w:eastAsia="Times New Roman" w:hAnsi="Arial" w:cs="Arial"/>
          <w:sz w:val="24"/>
          <w:szCs w:val="24"/>
          <w:lang w:eastAsia="ru-RU"/>
        </w:rPr>
        <w:t xml:space="preserve">В приоритете будут проекты не повторяющие и не конкурирующие с существующими проектами по отдельным видам. Мы поощряем </w:t>
      </w:r>
      <w:r w:rsidR="002962F8" w:rsidRPr="0032782E">
        <w:rPr>
          <w:rFonts w:ascii="Arial" w:eastAsia="Times New Roman" w:hAnsi="Arial" w:cs="Arial"/>
          <w:sz w:val="24"/>
          <w:szCs w:val="24"/>
          <w:lang w:eastAsia="ru-RU"/>
        </w:rPr>
        <w:t>проекты,</w:t>
      </w:r>
      <w:r w:rsidRPr="0032782E">
        <w:rPr>
          <w:rFonts w:ascii="Arial" w:eastAsia="Times New Roman" w:hAnsi="Arial" w:cs="Arial"/>
          <w:sz w:val="24"/>
          <w:szCs w:val="24"/>
          <w:lang w:eastAsia="ru-RU"/>
        </w:rPr>
        <w:t xml:space="preserve"> которые фокусируются на сохранении более крупных экосистем, и учитывают весь </w:t>
      </w:r>
      <w:r w:rsidR="002962F8" w:rsidRPr="0032782E">
        <w:rPr>
          <w:rFonts w:ascii="Arial" w:eastAsia="Times New Roman" w:hAnsi="Arial" w:cs="Arial"/>
          <w:sz w:val="24"/>
          <w:szCs w:val="24"/>
          <w:lang w:eastAsia="ru-RU"/>
        </w:rPr>
        <w:t>КТБ</w:t>
      </w:r>
      <w:r w:rsidRPr="0032782E">
        <w:rPr>
          <w:rFonts w:ascii="Arial" w:eastAsia="Times New Roman" w:hAnsi="Arial" w:cs="Arial"/>
          <w:sz w:val="24"/>
          <w:szCs w:val="24"/>
          <w:lang w:eastAsia="ru-RU"/>
        </w:rPr>
        <w:t>, коридор</w:t>
      </w:r>
      <w:r w:rsidR="002962F8" w:rsidRPr="0032782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32782E">
        <w:rPr>
          <w:rFonts w:ascii="Arial" w:eastAsia="Times New Roman" w:hAnsi="Arial" w:cs="Arial"/>
          <w:sz w:val="24"/>
          <w:szCs w:val="24"/>
          <w:lang w:eastAsia="ru-RU"/>
        </w:rPr>
        <w:t xml:space="preserve"> и прилегающие территории. В идеале проектные предложения (заявки) должны использовать хорошо доказанные методы, и отталкиваться от п</w:t>
      </w:r>
      <w:r w:rsidR="00E11DB8" w:rsidRPr="0032782E">
        <w:rPr>
          <w:rFonts w:ascii="Arial" w:eastAsia="Times New Roman" w:hAnsi="Arial" w:cs="Arial"/>
          <w:sz w:val="24"/>
          <w:szCs w:val="24"/>
          <w:lang w:eastAsia="ru-RU"/>
        </w:rPr>
        <w:t>оложительного предыдущего опыта.</w:t>
      </w:r>
    </w:p>
    <w:p w14:paraId="1FEBFE7C" w14:textId="77777777" w:rsidR="00E11DB8" w:rsidRPr="0032782E" w:rsidRDefault="00E11DB8" w:rsidP="00E11DB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B8E950B" w14:textId="77777777" w:rsidR="00B06FE5" w:rsidRPr="0032782E" w:rsidRDefault="00B06FE5" w:rsidP="00E11DB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78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Предлагаемые проекты должны отвечать стратегическим направлениям и инвестиционным приоритетам в таблице ниже, а так же на страницах 147 – 164 документа «</w:t>
      </w:r>
      <w:hyperlink r:id="rId14" w:history="1">
        <w:r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Очаг Биоразнообразия</w:t>
        </w:r>
      </w:hyperlink>
      <w:r w:rsidRPr="0032782E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67F89119" w14:textId="77777777" w:rsidR="000731AD" w:rsidRPr="00B06FE5" w:rsidRDefault="000731AD" w:rsidP="00E11D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tbl>
      <w:tblPr>
        <w:tblStyle w:val="aa"/>
        <w:tblW w:w="10800" w:type="dxa"/>
        <w:tblInd w:w="-995" w:type="dxa"/>
        <w:tblLook w:val="04A0" w:firstRow="1" w:lastRow="0" w:firstColumn="1" w:lastColumn="0" w:noHBand="0" w:noVBand="1"/>
      </w:tblPr>
      <w:tblGrid>
        <w:gridCol w:w="5220"/>
        <w:gridCol w:w="5580"/>
      </w:tblGrid>
      <w:tr w:rsidR="00E11DB8" w:rsidRPr="003648C3" w14:paraId="7F77C532" w14:textId="77777777" w:rsidTr="00E11DB8">
        <w:tc>
          <w:tcPr>
            <w:tcW w:w="5220" w:type="dxa"/>
            <w:hideMark/>
          </w:tcPr>
          <w:p w14:paraId="45E35E93" w14:textId="77777777" w:rsidR="00B06FE5" w:rsidRPr="003648C3" w:rsidRDefault="00B06FE5" w:rsidP="003648C3">
            <w:pPr>
              <w:pStyle w:val="ab"/>
              <w:rPr>
                <w:rFonts w:ascii="Arial" w:hAnsi="Arial" w:cs="Arial"/>
                <w:sz w:val="24"/>
                <w:lang w:eastAsia="ru-RU"/>
              </w:rPr>
            </w:pPr>
            <w:r w:rsidRPr="003648C3">
              <w:rPr>
                <w:rFonts w:ascii="Arial" w:hAnsi="Arial" w:cs="Arial"/>
                <w:sz w:val="24"/>
                <w:lang w:eastAsia="ru-RU"/>
              </w:rPr>
              <w:t>Стратегическое направление</w:t>
            </w:r>
          </w:p>
        </w:tc>
        <w:tc>
          <w:tcPr>
            <w:tcW w:w="5580" w:type="dxa"/>
            <w:hideMark/>
          </w:tcPr>
          <w:p w14:paraId="3EAFF5DC" w14:textId="77777777" w:rsidR="00B06FE5" w:rsidRPr="003648C3" w:rsidRDefault="00B06FE5" w:rsidP="003648C3">
            <w:pPr>
              <w:pStyle w:val="ab"/>
              <w:rPr>
                <w:rFonts w:ascii="Arial" w:hAnsi="Arial" w:cs="Arial"/>
                <w:sz w:val="24"/>
                <w:lang w:eastAsia="ru-RU"/>
              </w:rPr>
            </w:pPr>
            <w:r w:rsidRPr="003648C3">
              <w:rPr>
                <w:rFonts w:ascii="Arial" w:hAnsi="Arial" w:cs="Arial"/>
                <w:sz w:val="24"/>
                <w:lang w:eastAsia="ru-RU"/>
              </w:rPr>
              <w:t>Инвестиционные приоритеты</w:t>
            </w:r>
          </w:p>
        </w:tc>
      </w:tr>
      <w:tr w:rsidR="00E11DB8" w:rsidRPr="000A6943" w14:paraId="5E0BE892" w14:textId="77777777" w:rsidTr="0048042F">
        <w:trPr>
          <w:trHeight w:val="4958"/>
        </w:trPr>
        <w:tc>
          <w:tcPr>
            <w:tcW w:w="5220" w:type="dxa"/>
            <w:hideMark/>
          </w:tcPr>
          <w:p w14:paraId="30D50BEC" w14:textId="77777777" w:rsidR="003648C3" w:rsidRPr="008954BC" w:rsidRDefault="003648C3" w:rsidP="003648C3">
            <w:pPr>
              <w:pStyle w:val="ab"/>
              <w:rPr>
                <w:rFonts w:ascii="Arial" w:hAnsi="Arial" w:cs="Arial"/>
              </w:rPr>
            </w:pPr>
            <w:r w:rsidRPr="008954BC">
              <w:rPr>
                <w:rFonts w:ascii="Arial" w:hAnsi="Arial" w:cs="Arial"/>
              </w:rPr>
              <w:t>1. Устранение угроз приоритетным видам</w:t>
            </w:r>
          </w:p>
          <w:p w14:paraId="783720D7" w14:textId="77777777" w:rsidR="003648C3" w:rsidRPr="008954BC" w:rsidRDefault="003648C3" w:rsidP="003648C3">
            <w:pPr>
              <w:pStyle w:val="ab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80" w:type="dxa"/>
            <w:hideMark/>
          </w:tcPr>
          <w:p w14:paraId="1079BE23" w14:textId="09E38F7D" w:rsidR="0048042F" w:rsidRPr="008954BC" w:rsidRDefault="0048042F" w:rsidP="0048042F">
            <w:pPr>
              <w:pStyle w:val="ab"/>
              <w:rPr>
                <w:rFonts w:ascii="Arial" w:hAnsi="Arial" w:cs="Arial"/>
              </w:rPr>
            </w:pPr>
            <w:r w:rsidRPr="008954BC">
              <w:rPr>
                <w:rFonts w:ascii="Arial" w:hAnsi="Arial" w:cs="Arial"/>
              </w:rPr>
              <w:t xml:space="preserve">1.1. Совершенствование </w:t>
            </w:r>
            <w:proofErr w:type="spellStart"/>
            <w:r w:rsidRPr="008954BC">
              <w:rPr>
                <w:rFonts w:ascii="Arial" w:hAnsi="Arial" w:cs="Arial"/>
              </w:rPr>
              <w:t>правоприменительнойдеятельности</w:t>
            </w:r>
            <w:proofErr w:type="spellEnd"/>
            <w:r w:rsidRPr="008954BC">
              <w:rPr>
                <w:rFonts w:ascii="Arial" w:hAnsi="Arial" w:cs="Arial"/>
              </w:rPr>
              <w:t xml:space="preserve"> и разработка стимулов и альтернатив для </w:t>
            </w:r>
            <w:proofErr w:type="spellStart"/>
            <w:r w:rsidRPr="008954BC">
              <w:rPr>
                <w:rFonts w:ascii="Arial" w:hAnsi="Arial" w:cs="Arial"/>
              </w:rPr>
              <w:t>природопользователей</w:t>
            </w:r>
            <w:proofErr w:type="spellEnd"/>
          </w:p>
          <w:p w14:paraId="4995D5BF" w14:textId="77777777" w:rsidR="0048042F" w:rsidRPr="008954BC" w:rsidRDefault="0048042F" w:rsidP="0048042F">
            <w:pPr>
              <w:pStyle w:val="ab"/>
              <w:rPr>
                <w:rFonts w:ascii="Arial" w:hAnsi="Arial" w:cs="Arial"/>
              </w:rPr>
            </w:pPr>
          </w:p>
          <w:p w14:paraId="6F8C38F0" w14:textId="67783704" w:rsidR="0048042F" w:rsidRPr="008954BC" w:rsidRDefault="0048042F" w:rsidP="0048042F">
            <w:pPr>
              <w:pStyle w:val="ab"/>
              <w:rPr>
                <w:rFonts w:ascii="Arial" w:hAnsi="Arial" w:cs="Arial"/>
              </w:rPr>
            </w:pPr>
            <w:r w:rsidRPr="008954BC">
              <w:rPr>
                <w:rFonts w:ascii="Arial" w:hAnsi="Arial" w:cs="Arial"/>
              </w:rPr>
              <w:t xml:space="preserve">1.2. Содействие </w:t>
            </w:r>
            <w:proofErr w:type="spellStart"/>
            <w:r w:rsidRPr="008954BC">
              <w:rPr>
                <w:rFonts w:ascii="Arial" w:hAnsi="Arial" w:cs="Arial"/>
              </w:rPr>
              <w:t>совершенствованиюрегулирования</w:t>
            </w:r>
            <w:proofErr w:type="spellEnd"/>
            <w:r w:rsidRPr="008954BC">
              <w:rPr>
                <w:rFonts w:ascii="Arial" w:hAnsi="Arial" w:cs="Arial"/>
              </w:rPr>
              <w:t xml:space="preserve"> сбора флоры и фауны, охоты </w:t>
            </w:r>
            <w:proofErr w:type="spellStart"/>
            <w:r w:rsidRPr="008954BC">
              <w:rPr>
                <w:rFonts w:ascii="Arial" w:hAnsi="Arial" w:cs="Arial"/>
              </w:rPr>
              <w:t>ирыболовства</w:t>
            </w:r>
            <w:proofErr w:type="spellEnd"/>
          </w:p>
          <w:p w14:paraId="6D48677F" w14:textId="77777777" w:rsidR="0048042F" w:rsidRPr="008954BC" w:rsidRDefault="0048042F" w:rsidP="0048042F">
            <w:pPr>
              <w:pStyle w:val="ab"/>
              <w:rPr>
                <w:rFonts w:ascii="Arial" w:hAnsi="Arial" w:cs="Arial"/>
              </w:rPr>
            </w:pPr>
          </w:p>
          <w:p w14:paraId="75F3DC93" w14:textId="6BCE881B" w:rsidR="003648C3" w:rsidRPr="008954BC" w:rsidRDefault="003648C3" w:rsidP="0048042F">
            <w:pPr>
              <w:pStyle w:val="ab"/>
              <w:rPr>
                <w:rFonts w:ascii="Arial" w:hAnsi="Arial" w:cs="Arial"/>
              </w:rPr>
            </w:pPr>
            <w:r w:rsidRPr="008954BC">
              <w:rPr>
                <w:rFonts w:ascii="Arial" w:hAnsi="Arial" w:cs="Arial"/>
              </w:rPr>
              <w:t xml:space="preserve">1.3. Поддержка создания видовых ООПТ и программ охраны видов </w:t>
            </w:r>
          </w:p>
          <w:p w14:paraId="2761F900" w14:textId="77777777" w:rsidR="003648C3" w:rsidRPr="008954BC" w:rsidRDefault="003648C3" w:rsidP="003648C3">
            <w:pPr>
              <w:pStyle w:val="ab"/>
              <w:rPr>
                <w:rFonts w:ascii="Arial" w:hAnsi="Arial" w:cs="Arial"/>
              </w:rPr>
            </w:pPr>
          </w:p>
          <w:p w14:paraId="2B589460" w14:textId="73690D34" w:rsidR="0048042F" w:rsidRPr="008954BC" w:rsidRDefault="0048042F" w:rsidP="0048042F">
            <w:pPr>
              <w:pStyle w:val="ab"/>
              <w:rPr>
                <w:rFonts w:ascii="Arial" w:hAnsi="Arial" w:cs="Arial"/>
              </w:rPr>
            </w:pPr>
            <w:r w:rsidRPr="008954BC">
              <w:rPr>
                <w:rFonts w:ascii="Arial" w:hAnsi="Arial" w:cs="Arial"/>
              </w:rPr>
              <w:t xml:space="preserve">1.4. Предотвращение конфликтов между людьми </w:t>
            </w:r>
            <w:proofErr w:type="spellStart"/>
            <w:r w:rsidRPr="008954BC">
              <w:rPr>
                <w:rFonts w:ascii="Arial" w:hAnsi="Arial" w:cs="Arial"/>
              </w:rPr>
              <w:t>идикой</w:t>
            </w:r>
            <w:proofErr w:type="spellEnd"/>
            <w:r w:rsidRPr="008954BC">
              <w:rPr>
                <w:rFonts w:ascii="Arial" w:hAnsi="Arial" w:cs="Arial"/>
              </w:rPr>
              <w:t xml:space="preserve"> природой, борьба с практикой </w:t>
            </w:r>
            <w:proofErr w:type="spellStart"/>
            <w:proofErr w:type="gramStart"/>
            <w:r w:rsidRPr="008954BC">
              <w:rPr>
                <w:rFonts w:ascii="Arial" w:hAnsi="Arial" w:cs="Arial"/>
              </w:rPr>
              <w:t>отстрела,отлова</w:t>
            </w:r>
            <w:proofErr w:type="spellEnd"/>
            <w:proofErr w:type="gramEnd"/>
            <w:r w:rsidRPr="008954BC">
              <w:rPr>
                <w:rFonts w:ascii="Arial" w:hAnsi="Arial" w:cs="Arial"/>
              </w:rPr>
              <w:t xml:space="preserve"> и травления </w:t>
            </w:r>
          </w:p>
          <w:p w14:paraId="57E5083D" w14:textId="77777777" w:rsidR="0048042F" w:rsidRPr="008954BC" w:rsidRDefault="0048042F" w:rsidP="0048042F">
            <w:pPr>
              <w:pStyle w:val="ab"/>
              <w:rPr>
                <w:rFonts w:ascii="Arial" w:hAnsi="Arial" w:cs="Arial"/>
              </w:rPr>
            </w:pPr>
          </w:p>
          <w:p w14:paraId="749A49BE" w14:textId="0040FAE0" w:rsidR="003648C3" w:rsidRPr="008954BC" w:rsidRDefault="003648C3" w:rsidP="0048042F">
            <w:pPr>
              <w:pStyle w:val="ab"/>
              <w:rPr>
                <w:rFonts w:ascii="Arial" w:hAnsi="Arial" w:cs="Arial"/>
              </w:rPr>
            </w:pPr>
            <w:r w:rsidRPr="008954BC">
              <w:rPr>
                <w:rFonts w:ascii="Arial" w:hAnsi="Arial" w:cs="Arial"/>
              </w:rPr>
              <w:t xml:space="preserve">1.5. Поддержание популяций приоритетных видов помимо затрагиваемых сбором, охотой, рыболовством, травлением и природопользованием </w:t>
            </w:r>
          </w:p>
        </w:tc>
      </w:tr>
      <w:tr w:rsidR="003648C3" w:rsidRPr="000A6943" w14:paraId="1AADB0D1" w14:textId="77777777" w:rsidTr="00E11DB8">
        <w:trPr>
          <w:trHeight w:val="989"/>
        </w:trPr>
        <w:tc>
          <w:tcPr>
            <w:tcW w:w="5220" w:type="dxa"/>
            <w:tcBorders>
              <w:bottom w:val="single" w:sz="4" w:space="0" w:color="auto"/>
            </w:tcBorders>
          </w:tcPr>
          <w:p w14:paraId="09E60E45" w14:textId="77777777" w:rsidR="003648C3" w:rsidRPr="008954BC" w:rsidRDefault="003648C3" w:rsidP="003648C3">
            <w:pPr>
              <w:pStyle w:val="ab"/>
              <w:rPr>
                <w:rFonts w:ascii="Arial" w:hAnsi="Arial" w:cs="Arial"/>
              </w:rPr>
            </w:pPr>
            <w:r w:rsidRPr="008954BC">
              <w:rPr>
                <w:rFonts w:ascii="Arial" w:hAnsi="Arial" w:cs="Arial"/>
                <w:lang w:eastAsia="ru-RU"/>
              </w:rPr>
              <w:t xml:space="preserve">2. </w:t>
            </w:r>
            <w:r w:rsidRPr="008954BC">
              <w:rPr>
                <w:rFonts w:ascii="Arial" w:hAnsi="Arial" w:cs="Arial"/>
              </w:rPr>
              <w:t>Совершенствование природопользование на территории ключевых территорий биоразнообразия как с официальным охранным статусом, так и без него</w:t>
            </w:r>
          </w:p>
        </w:tc>
        <w:tc>
          <w:tcPr>
            <w:tcW w:w="5580" w:type="dxa"/>
          </w:tcPr>
          <w:p w14:paraId="4BABFE51" w14:textId="7A8541FE" w:rsidR="0048042F" w:rsidRPr="008954BC" w:rsidRDefault="0048042F" w:rsidP="0048042F">
            <w:pPr>
              <w:pStyle w:val="ab"/>
              <w:rPr>
                <w:rFonts w:ascii="Arial" w:hAnsi="Arial" w:cs="Arial"/>
              </w:rPr>
            </w:pPr>
            <w:r w:rsidRPr="008954BC">
              <w:rPr>
                <w:rFonts w:ascii="Arial" w:hAnsi="Arial" w:cs="Arial"/>
              </w:rPr>
              <w:t>2.1. Содействие эффективному сотрудничеству</w:t>
            </w:r>
            <w:r w:rsidR="00A12F91">
              <w:rPr>
                <w:rFonts w:ascii="Arial" w:hAnsi="Arial" w:cs="Arial"/>
              </w:rPr>
              <w:t xml:space="preserve"> </w:t>
            </w:r>
            <w:r w:rsidRPr="008954BC">
              <w:rPr>
                <w:rFonts w:ascii="Arial" w:hAnsi="Arial" w:cs="Arial"/>
              </w:rPr>
              <w:t>между ОГО, местным населением и</w:t>
            </w:r>
            <w:r w:rsidR="00A12F91">
              <w:rPr>
                <w:rFonts w:ascii="Arial" w:hAnsi="Arial" w:cs="Arial"/>
              </w:rPr>
              <w:t xml:space="preserve"> </w:t>
            </w:r>
            <w:r w:rsidRPr="008954BC">
              <w:rPr>
                <w:rFonts w:ascii="Arial" w:hAnsi="Arial" w:cs="Arial"/>
              </w:rPr>
              <w:t>администрациями парков в целях укрепления</w:t>
            </w:r>
            <w:r w:rsidR="00A12F91">
              <w:rPr>
                <w:rFonts w:ascii="Arial" w:hAnsi="Arial" w:cs="Arial"/>
              </w:rPr>
              <w:t xml:space="preserve"> </w:t>
            </w:r>
            <w:r w:rsidRPr="008954BC">
              <w:rPr>
                <w:rFonts w:ascii="Arial" w:hAnsi="Arial" w:cs="Arial"/>
              </w:rPr>
              <w:t>систем охраняемых природных территорий</w:t>
            </w:r>
          </w:p>
          <w:p w14:paraId="5C5730CB" w14:textId="0DCAA4B7" w:rsidR="0048042F" w:rsidRPr="008954BC" w:rsidRDefault="0048042F" w:rsidP="0048042F">
            <w:pPr>
              <w:pStyle w:val="ab"/>
              <w:rPr>
                <w:rFonts w:ascii="Arial" w:hAnsi="Arial" w:cs="Arial"/>
              </w:rPr>
            </w:pPr>
          </w:p>
          <w:p w14:paraId="31EE929E" w14:textId="77777777" w:rsidR="0048042F" w:rsidRPr="008954BC" w:rsidRDefault="0048042F" w:rsidP="0048042F">
            <w:pPr>
              <w:pStyle w:val="ab"/>
              <w:rPr>
                <w:rFonts w:ascii="Arial" w:hAnsi="Arial" w:cs="Arial"/>
              </w:rPr>
            </w:pPr>
            <w:r w:rsidRPr="008954BC">
              <w:rPr>
                <w:rFonts w:ascii="Arial" w:hAnsi="Arial" w:cs="Arial"/>
              </w:rPr>
              <w:t xml:space="preserve">2.2. Разработка и внедрение управленческих подходов к устойчивому природопользованию в КТБ за пределами официальных охраняемых природных территорий </w:t>
            </w:r>
          </w:p>
          <w:p w14:paraId="321DB5D5" w14:textId="77777777" w:rsidR="0048042F" w:rsidRPr="008954BC" w:rsidRDefault="0048042F" w:rsidP="0048042F">
            <w:pPr>
              <w:pStyle w:val="ab"/>
              <w:rPr>
                <w:rFonts w:ascii="Arial" w:hAnsi="Arial" w:cs="Arial"/>
              </w:rPr>
            </w:pPr>
          </w:p>
          <w:p w14:paraId="5C17E423" w14:textId="20F7121C" w:rsidR="0048042F" w:rsidRPr="008954BC" w:rsidRDefault="0048042F" w:rsidP="0048042F">
            <w:pPr>
              <w:pStyle w:val="ab"/>
              <w:rPr>
                <w:rFonts w:ascii="Arial" w:hAnsi="Arial" w:cs="Arial"/>
              </w:rPr>
            </w:pPr>
            <w:r w:rsidRPr="008954BC">
              <w:rPr>
                <w:rFonts w:ascii="Arial" w:hAnsi="Arial" w:cs="Arial"/>
              </w:rPr>
              <w:t>2.3. Оказание поддержки и развитие потенциала</w:t>
            </w:r>
            <w:r w:rsidR="00A12F91">
              <w:rPr>
                <w:rFonts w:ascii="Arial" w:hAnsi="Arial" w:cs="Arial"/>
              </w:rPr>
              <w:t xml:space="preserve"> </w:t>
            </w:r>
            <w:r w:rsidRPr="008954BC">
              <w:rPr>
                <w:rFonts w:ascii="Arial" w:hAnsi="Arial" w:cs="Arial"/>
              </w:rPr>
              <w:t>для выявления и подтверждения КРБ</w:t>
            </w:r>
          </w:p>
          <w:p w14:paraId="703ACBEA" w14:textId="35CEDD98" w:rsidR="0048042F" w:rsidRPr="008954BC" w:rsidRDefault="0048042F" w:rsidP="0048042F">
            <w:pPr>
              <w:pStyle w:val="ab"/>
              <w:rPr>
                <w:rFonts w:ascii="Arial" w:hAnsi="Arial" w:cs="Arial"/>
              </w:rPr>
            </w:pPr>
          </w:p>
        </w:tc>
      </w:tr>
      <w:tr w:rsidR="003648C3" w:rsidRPr="000A6943" w14:paraId="410FBCCD" w14:textId="77777777" w:rsidTr="0048042F">
        <w:trPr>
          <w:trHeight w:val="4157"/>
        </w:trPr>
        <w:tc>
          <w:tcPr>
            <w:tcW w:w="5220" w:type="dxa"/>
            <w:tcBorders>
              <w:bottom w:val="single" w:sz="4" w:space="0" w:color="auto"/>
            </w:tcBorders>
          </w:tcPr>
          <w:p w14:paraId="14650F7B" w14:textId="77777777" w:rsidR="003648C3" w:rsidRPr="008954BC" w:rsidRDefault="003648C3" w:rsidP="003648C3">
            <w:pPr>
              <w:pStyle w:val="ab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 xml:space="preserve">3. </w:t>
            </w:r>
            <w:r w:rsidRPr="008954BC">
              <w:rPr>
                <w:rFonts w:ascii="Arial" w:hAnsi="Arial" w:cs="Arial"/>
              </w:rPr>
              <w:t>Оказание поддержки устойчивому природопользованию и сохранению биоразнообразия в приоритетных коридорах</w:t>
            </w:r>
          </w:p>
        </w:tc>
        <w:tc>
          <w:tcPr>
            <w:tcW w:w="5580" w:type="dxa"/>
          </w:tcPr>
          <w:p w14:paraId="630710DA" w14:textId="503EB106" w:rsidR="003648C3" w:rsidRPr="008954BC" w:rsidRDefault="003648C3" w:rsidP="003648C3">
            <w:pPr>
              <w:pStyle w:val="ab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>3.1. Разработка протоколов и демонстрационных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проектов восстановления нарушенной среды,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позволяющих улучшить показатели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биоразнообразия и экологической связности КРБ</w:t>
            </w:r>
          </w:p>
          <w:p w14:paraId="27DB7BF7" w14:textId="77777777" w:rsidR="0048042F" w:rsidRPr="008954BC" w:rsidRDefault="0048042F" w:rsidP="003648C3">
            <w:pPr>
              <w:pStyle w:val="ab"/>
              <w:rPr>
                <w:rFonts w:ascii="Arial" w:hAnsi="Arial" w:cs="Arial"/>
                <w:lang w:eastAsia="ru-RU"/>
              </w:rPr>
            </w:pPr>
          </w:p>
          <w:p w14:paraId="719E955A" w14:textId="25D8B76A" w:rsidR="0048042F" w:rsidRPr="008954BC" w:rsidRDefault="0048042F" w:rsidP="0048042F">
            <w:pPr>
              <w:pStyle w:val="ab"/>
              <w:rPr>
                <w:rFonts w:ascii="Arial" w:hAnsi="Arial" w:cs="Arial"/>
              </w:rPr>
            </w:pPr>
            <w:r w:rsidRPr="008954BC">
              <w:rPr>
                <w:rFonts w:ascii="Arial" w:hAnsi="Arial" w:cs="Arial"/>
              </w:rPr>
              <w:t>3.2. Оценка и интеграция ценности</w:t>
            </w:r>
            <w:r w:rsidR="00A12F91">
              <w:rPr>
                <w:rFonts w:ascii="Arial" w:hAnsi="Arial" w:cs="Arial"/>
              </w:rPr>
              <w:t xml:space="preserve"> </w:t>
            </w:r>
            <w:r w:rsidRPr="008954BC">
              <w:rPr>
                <w:rFonts w:ascii="Arial" w:hAnsi="Arial" w:cs="Arial"/>
              </w:rPr>
              <w:t xml:space="preserve">биоразнообразия и </w:t>
            </w:r>
            <w:proofErr w:type="spellStart"/>
            <w:r w:rsidRPr="008954BC">
              <w:rPr>
                <w:rFonts w:ascii="Arial" w:hAnsi="Arial" w:cs="Arial"/>
              </w:rPr>
              <w:t>экосистемных</w:t>
            </w:r>
            <w:proofErr w:type="spellEnd"/>
            <w:r w:rsidRPr="008954BC">
              <w:rPr>
                <w:rFonts w:ascii="Arial" w:hAnsi="Arial" w:cs="Arial"/>
              </w:rPr>
              <w:t xml:space="preserve"> услуг в</w:t>
            </w:r>
            <w:r w:rsidR="00A12F91">
              <w:rPr>
                <w:rFonts w:ascii="Arial" w:hAnsi="Arial" w:cs="Arial"/>
              </w:rPr>
              <w:t xml:space="preserve"> </w:t>
            </w:r>
            <w:r w:rsidRPr="008954BC">
              <w:rPr>
                <w:rFonts w:ascii="Arial" w:hAnsi="Arial" w:cs="Arial"/>
              </w:rPr>
              <w:t>планирование землепользования и освоения</w:t>
            </w:r>
            <w:r w:rsidR="00A12F91">
              <w:rPr>
                <w:rFonts w:ascii="Arial" w:hAnsi="Arial" w:cs="Arial"/>
              </w:rPr>
              <w:t xml:space="preserve"> </w:t>
            </w:r>
            <w:r w:rsidRPr="008954BC">
              <w:rPr>
                <w:rFonts w:ascii="Arial" w:hAnsi="Arial" w:cs="Arial"/>
              </w:rPr>
              <w:t>территорий</w:t>
            </w:r>
          </w:p>
          <w:p w14:paraId="27958705" w14:textId="77777777" w:rsidR="0048042F" w:rsidRPr="008954BC" w:rsidRDefault="0048042F" w:rsidP="0048042F">
            <w:pPr>
              <w:pStyle w:val="ab"/>
              <w:rPr>
                <w:rFonts w:ascii="Arial" w:hAnsi="Arial" w:cs="Arial"/>
              </w:rPr>
            </w:pPr>
          </w:p>
          <w:p w14:paraId="7081DD32" w14:textId="2C06E227" w:rsidR="0048042F" w:rsidRPr="008954BC" w:rsidRDefault="0048042F" w:rsidP="00A12F91">
            <w:pPr>
              <w:pStyle w:val="ab"/>
              <w:rPr>
                <w:rFonts w:ascii="Arial" w:hAnsi="Arial" w:cs="Arial"/>
              </w:rPr>
            </w:pPr>
            <w:r w:rsidRPr="008954BC">
              <w:rPr>
                <w:rFonts w:ascii="Arial" w:hAnsi="Arial" w:cs="Arial"/>
              </w:rPr>
              <w:t>3.3. Оказание поддержки усилиям гражданского</w:t>
            </w:r>
            <w:r w:rsidR="00A12F91">
              <w:rPr>
                <w:rFonts w:ascii="Arial" w:hAnsi="Arial" w:cs="Arial"/>
              </w:rPr>
              <w:t xml:space="preserve"> </w:t>
            </w:r>
            <w:r w:rsidRPr="008954BC">
              <w:rPr>
                <w:rFonts w:ascii="Arial" w:hAnsi="Arial" w:cs="Arial"/>
              </w:rPr>
              <w:t>общества по анализу планов и программ</w:t>
            </w:r>
            <w:r w:rsidR="00A12F91">
              <w:rPr>
                <w:rFonts w:ascii="Arial" w:hAnsi="Arial" w:cs="Arial"/>
              </w:rPr>
              <w:t xml:space="preserve"> </w:t>
            </w:r>
            <w:r w:rsidRPr="008954BC">
              <w:rPr>
                <w:rFonts w:ascii="Arial" w:hAnsi="Arial" w:cs="Arial"/>
              </w:rPr>
              <w:t>хозяйственного освоения, оценке их воздействия</w:t>
            </w:r>
            <w:r w:rsidR="00A12F91">
              <w:rPr>
                <w:rFonts w:ascii="Arial" w:hAnsi="Arial" w:cs="Arial"/>
              </w:rPr>
              <w:t xml:space="preserve"> </w:t>
            </w:r>
            <w:r w:rsidRPr="008954BC">
              <w:rPr>
                <w:rFonts w:ascii="Arial" w:hAnsi="Arial" w:cs="Arial"/>
              </w:rPr>
              <w:t>на биоразнообразие, местное население и его</w:t>
            </w:r>
            <w:r w:rsidR="00A12F91">
              <w:rPr>
                <w:rFonts w:ascii="Arial" w:hAnsi="Arial" w:cs="Arial"/>
              </w:rPr>
              <w:t xml:space="preserve"> </w:t>
            </w:r>
            <w:r w:rsidRPr="008954BC">
              <w:rPr>
                <w:rFonts w:ascii="Arial" w:hAnsi="Arial" w:cs="Arial"/>
              </w:rPr>
              <w:t>средства к существованию и разработке</w:t>
            </w:r>
            <w:r w:rsidR="00A12F91">
              <w:rPr>
                <w:rFonts w:ascii="Arial" w:hAnsi="Arial" w:cs="Arial"/>
              </w:rPr>
              <w:t xml:space="preserve"> </w:t>
            </w:r>
            <w:r w:rsidRPr="008954BC">
              <w:rPr>
                <w:rFonts w:ascii="Arial" w:hAnsi="Arial" w:cs="Arial"/>
              </w:rPr>
              <w:t>альтернативных сценариев и смягчающих мер</w:t>
            </w:r>
          </w:p>
        </w:tc>
      </w:tr>
      <w:tr w:rsidR="0048042F" w:rsidRPr="000A6943" w14:paraId="69E500F6" w14:textId="77777777" w:rsidTr="008954BC">
        <w:trPr>
          <w:trHeight w:val="4688"/>
        </w:trPr>
        <w:tc>
          <w:tcPr>
            <w:tcW w:w="5220" w:type="dxa"/>
            <w:tcBorders>
              <w:bottom w:val="single" w:sz="4" w:space="0" w:color="auto"/>
            </w:tcBorders>
          </w:tcPr>
          <w:p w14:paraId="0BB56F40" w14:textId="77777777" w:rsidR="008954BC" w:rsidRPr="008954BC" w:rsidRDefault="008954BC" w:rsidP="008954BC">
            <w:pPr>
              <w:pStyle w:val="ab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lastRenderedPageBreak/>
              <w:t>4. Вовлечение жителей соответствующих</w:t>
            </w:r>
          </w:p>
          <w:p w14:paraId="4A79AA3D" w14:textId="77777777" w:rsidR="008954BC" w:rsidRPr="008954BC" w:rsidRDefault="008954BC" w:rsidP="008954BC">
            <w:pPr>
              <w:pStyle w:val="ab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>территорий и отраслей экономики, включая</w:t>
            </w:r>
          </w:p>
          <w:p w14:paraId="3884C4A5" w14:textId="77777777" w:rsidR="008954BC" w:rsidRPr="008954BC" w:rsidRDefault="008954BC" w:rsidP="008954BC">
            <w:pPr>
              <w:pStyle w:val="ab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>частный сектор, в процесс совершенствования</w:t>
            </w:r>
          </w:p>
          <w:p w14:paraId="5878C9A7" w14:textId="77777777" w:rsidR="008954BC" w:rsidRPr="008954BC" w:rsidRDefault="008954BC" w:rsidP="008954BC">
            <w:pPr>
              <w:pStyle w:val="ab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>природопользования культурными ландшафтами</w:t>
            </w:r>
          </w:p>
          <w:p w14:paraId="2CDCF219" w14:textId="77777777" w:rsidR="008954BC" w:rsidRPr="008954BC" w:rsidRDefault="008954BC" w:rsidP="008954BC">
            <w:pPr>
              <w:pStyle w:val="ab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>(т.е. приоритетными КРБ и коридорами, не</w:t>
            </w:r>
          </w:p>
          <w:p w14:paraId="57B07F76" w14:textId="3340682C" w:rsidR="0048042F" w:rsidRPr="008954BC" w:rsidRDefault="008954BC" w:rsidP="008954BC">
            <w:pPr>
              <w:pStyle w:val="ab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>имеющими официального охранного статуса)</w:t>
            </w:r>
          </w:p>
        </w:tc>
        <w:tc>
          <w:tcPr>
            <w:tcW w:w="5580" w:type="dxa"/>
          </w:tcPr>
          <w:p w14:paraId="67E8B541" w14:textId="61B8818C" w:rsidR="008954BC" w:rsidRPr="008954BC" w:rsidRDefault="008954BC" w:rsidP="008954BC">
            <w:pPr>
              <w:pStyle w:val="ab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>4.1. Вовлечение охотничьих ассоциаций,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туроператоров и горнодобывающих компаний в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природоохранную деятельность и создание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механизмов оценки стоимости биоразнообразия и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8954BC">
              <w:rPr>
                <w:rFonts w:ascii="Arial" w:hAnsi="Arial" w:cs="Arial"/>
                <w:lang w:eastAsia="ru-RU"/>
              </w:rPr>
              <w:t>экосистемных</w:t>
            </w:r>
            <w:proofErr w:type="spellEnd"/>
            <w:r w:rsidRPr="008954BC">
              <w:rPr>
                <w:rFonts w:ascii="Arial" w:hAnsi="Arial" w:cs="Arial"/>
                <w:lang w:eastAsia="ru-RU"/>
              </w:rPr>
              <w:t xml:space="preserve"> услуг</w:t>
            </w:r>
          </w:p>
          <w:p w14:paraId="495D49D1" w14:textId="77777777" w:rsidR="008954BC" w:rsidRPr="008954BC" w:rsidRDefault="008954BC" w:rsidP="008954BC">
            <w:pPr>
              <w:pStyle w:val="ab"/>
              <w:rPr>
                <w:rFonts w:ascii="Arial" w:hAnsi="Arial" w:cs="Arial"/>
                <w:lang w:eastAsia="ru-RU"/>
              </w:rPr>
            </w:pPr>
          </w:p>
          <w:p w14:paraId="2549E516" w14:textId="53F1C6F8" w:rsidR="008954BC" w:rsidRPr="008954BC" w:rsidRDefault="008954BC" w:rsidP="008954BC">
            <w:pPr>
              <w:pStyle w:val="ab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>4.2. Содействие включению природоохранных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соображений в сельскохозяйственную и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животноводческую практику</w:t>
            </w:r>
          </w:p>
          <w:p w14:paraId="0964E190" w14:textId="77777777" w:rsidR="008954BC" w:rsidRPr="008954BC" w:rsidRDefault="008954BC" w:rsidP="008954BC">
            <w:pPr>
              <w:pStyle w:val="ab"/>
              <w:rPr>
                <w:rFonts w:ascii="Arial" w:hAnsi="Arial" w:cs="Arial"/>
                <w:lang w:eastAsia="ru-RU"/>
              </w:rPr>
            </w:pPr>
          </w:p>
          <w:p w14:paraId="00039B97" w14:textId="0E624660" w:rsidR="008954BC" w:rsidRPr="008954BC" w:rsidRDefault="008954BC" w:rsidP="008954BC">
            <w:pPr>
              <w:pStyle w:val="ab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>4.3. Содействие сертификации устойчивого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лесопользования и созданию цепочек</w:t>
            </w:r>
          </w:p>
          <w:p w14:paraId="50470500" w14:textId="77777777" w:rsidR="008954BC" w:rsidRPr="008954BC" w:rsidRDefault="008954BC" w:rsidP="008954BC">
            <w:pPr>
              <w:pStyle w:val="ab"/>
              <w:rPr>
                <w:rFonts w:ascii="Arial" w:hAnsi="Arial" w:cs="Arial"/>
                <w:lang w:eastAsia="ru-RU"/>
              </w:rPr>
            </w:pPr>
          </w:p>
          <w:p w14:paraId="04520096" w14:textId="0B0F4DC0" w:rsidR="008954BC" w:rsidRPr="008954BC" w:rsidRDefault="008954BC" w:rsidP="008954BC">
            <w:pPr>
              <w:pStyle w:val="ab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 xml:space="preserve">добавленной стоимости в области </w:t>
            </w:r>
            <w:proofErr w:type="spellStart"/>
            <w:r w:rsidRPr="008954BC">
              <w:rPr>
                <w:rFonts w:ascii="Arial" w:hAnsi="Arial" w:cs="Arial"/>
                <w:lang w:eastAsia="ru-RU"/>
              </w:rPr>
              <w:t>недревесной</w:t>
            </w:r>
            <w:proofErr w:type="spellEnd"/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продукции лесного хозяйства</w:t>
            </w:r>
          </w:p>
          <w:p w14:paraId="45179533" w14:textId="77777777" w:rsidR="008954BC" w:rsidRPr="008954BC" w:rsidRDefault="008954BC" w:rsidP="008954BC">
            <w:pPr>
              <w:pStyle w:val="ab"/>
              <w:rPr>
                <w:rFonts w:ascii="Arial" w:hAnsi="Arial" w:cs="Arial"/>
                <w:lang w:eastAsia="ru-RU"/>
              </w:rPr>
            </w:pPr>
          </w:p>
          <w:p w14:paraId="3FD456C3" w14:textId="26F034F7" w:rsidR="008954BC" w:rsidRPr="008954BC" w:rsidRDefault="008954BC" w:rsidP="008954BC">
            <w:pPr>
              <w:pStyle w:val="ab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>4.4. Взаимодействие с государственным и частным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сектором с целью включения механизмов защиты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дикой природы в инфраструктурные проекты</w:t>
            </w:r>
          </w:p>
          <w:p w14:paraId="4D8FF79A" w14:textId="77777777" w:rsidR="008954BC" w:rsidRPr="008954BC" w:rsidRDefault="008954BC" w:rsidP="008954BC">
            <w:pPr>
              <w:pStyle w:val="ab"/>
              <w:rPr>
                <w:rFonts w:ascii="Arial" w:hAnsi="Arial" w:cs="Arial"/>
                <w:lang w:eastAsia="ru-RU"/>
              </w:rPr>
            </w:pPr>
          </w:p>
          <w:p w14:paraId="379A2E03" w14:textId="18EF6CCA" w:rsidR="0048042F" w:rsidRPr="008954BC" w:rsidRDefault="008954BC" w:rsidP="008954BC">
            <w:pPr>
              <w:pStyle w:val="ab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>4.5. Вовлечение средств массовой информации в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качестве инструмента рас</w:t>
            </w:r>
            <w:r w:rsidR="00A12F91">
              <w:rPr>
                <w:rFonts w:ascii="Arial" w:hAnsi="Arial" w:cs="Arial"/>
                <w:lang w:eastAsia="ru-RU"/>
              </w:rPr>
              <w:t xml:space="preserve">пространения </w:t>
            </w:r>
            <w:r w:rsidRPr="008954BC">
              <w:rPr>
                <w:rFonts w:ascii="Arial" w:hAnsi="Arial" w:cs="Arial"/>
                <w:lang w:eastAsia="ru-RU"/>
              </w:rPr>
              <w:t>информации о видах, находящихся под угрозой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глобального исчезновения, КРБ и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информационного обеспечения дискуссий по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вопросам охраны природы</w:t>
            </w:r>
          </w:p>
          <w:p w14:paraId="2916C735" w14:textId="6DA03EE8" w:rsidR="008954BC" w:rsidRPr="008954BC" w:rsidRDefault="008954BC" w:rsidP="008954BC">
            <w:pPr>
              <w:pStyle w:val="ab"/>
              <w:rPr>
                <w:rFonts w:ascii="Arial" w:hAnsi="Arial" w:cs="Arial"/>
                <w:lang w:eastAsia="ru-RU"/>
              </w:rPr>
            </w:pPr>
          </w:p>
        </w:tc>
      </w:tr>
      <w:tr w:rsidR="003648C3" w:rsidRPr="003648C3" w14:paraId="622EE5D1" w14:textId="77777777" w:rsidTr="00E11DB8">
        <w:trPr>
          <w:trHeight w:val="710"/>
        </w:trPr>
        <w:tc>
          <w:tcPr>
            <w:tcW w:w="5220" w:type="dxa"/>
          </w:tcPr>
          <w:p w14:paraId="13CAE535" w14:textId="77777777" w:rsidR="003648C3" w:rsidRPr="008954BC" w:rsidRDefault="003648C3" w:rsidP="003648C3">
            <w:pPr>
              <w:pStyle w:val="ab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>5. Развитие потенциала гражданского общества в интересах эффективной природоохранной деятельности</w:t>
            </w:r>
          </w:p>
        </w:tc>
        <w:tc>
          <w:tcPr>
            <w:tcW w:w="5580" w:type="dxa"/>
          </w:tcPr>
          <w:p w14:paraId="2BD5E618" w14:textId="124E34C6" w:rsidR="008954BC" w:rsidRPr="008954BC" w:rsidRDefault="008954BC" w:rsidP="008954BC">
            <w:pPr>
              <w:pStyle w:val="ab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>5.1. Обеспечение и улучшение коммуникации и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сотрудничест</w:t>
            </w:r>
            <w:r w:rsidR="00A12F91">
              <w:rPr>
                <w:rFonts w:ascii="Arial" w:hAnsi="Arial" w:cs="Arial"/>
                <w:lang w:eastAsia="ru-RU"/>
              </w:rPr>
              <w:t xml:space="preserve">ва между гражданским обществом и </w:t>
            </w:r>
            <w:r w:rsidRPr="008954BC">
              <w:rPr>
                <w:rFonts w:ascii="Arial" w:hAnsi="Arial" w:cs="Arial"/>
                <w:lang w:eastAsia="ru-RU"/>
              </w:rPr>
              <w:t>местным населением, с одной стороны, и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государственными органами, ответственными за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реализацию национальных стратегий в области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биоразнообразия, с другой стороны</w:t>
            </w:r>
          </w:p>
          <w:p w14:paraId="56EF491C" w14:textId="77777777" w:rsidR="008954BC" w:rsidRPr="008954BC" w:rsidRDefault="008954BC" w:rsidP="008954BC">
            <w:pPr>
              <w:pStyle w:val="ab"/>
              <w:rPr>
                <w:rFonts w:ascii="Arial" w:hAnsi="Arial" w:cs="Arial"/>
                <w:lang w:eastAsia="ru-RU"/>
              </w:rPr>
            </w:pPr>
          </w:p>
          <w:p w14:paraId="50B4E243" w14:textId="7E76AEC7" w:rsidR="008954BC" w:rsidRPr="008954BC" w:rsidRDefault="008954BC" w:rsidP="008954BC">
            <w:pPr>
              <w:pStyle w:val="ab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>5.2. Укрепление потенциала организаций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гражданского общества в области планирования и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осуществления мероприятий, обмена опытом,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мобилизации ресурсов, информирования и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коммуникации</w:t>
            </w:r>
          </w:p>
          <w:p w14:paraId="3188EEF3" w14:textId="77777777" w:rsidR="008954BC" w:rsidRPr="008954BC" w:rsidRDefault="008954BC" w:rsidP="008954BC">
            <w:pPr>
              <w:pStyle w:val="ab"/>
              <w:rPr>
                <w:rFonts w:ascii="Arial" w:hAnsi="Arial" w:cs="Arial"/>
                <w:lang w:eastAsia="ru-RU"/>
              </w:rPr>
            </w:pPr>
          </w:p>
          <w:p w14:paraId="75657C97" w14:textId="3EFB17ED" w:rsidR="008954BC" w:rsidRPr="008954BC" w:rsidRDefault="008954BC" w:rsidP="008954BC">
            <w:pPr>
              <w:pStyle w:val="ab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>5.3. Развитие сетей партнерства и сотрудничества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между организациями гражданского общества и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другими общественными структурами</w:t>
            </w:r>
          </w:p>
          <w:p w14:paraId="3DFDD9EF" w14:textId="77777777" w:rsidR="008954BC" w:rsidRPr="008954BC" w:rsidRDefault="008954BC" w:rsidP="008954BC">
            <w:pPr>
              <w:pStyle w:val="ab"/>
              <w:rPr>
                <w:rFonts w:ascii="Arial" w:hAnsi="Arial" w:cs="Arial"/>
                <w:lang w:eastAsia="ru-RU"/>
              </w:rPr>
            </w:pPr>
          </w:p>
          <w:p w14:paraId="415FD986" w14:textId="238577E7" w:rsidR="008954BC" w:rsidRPr="008954BC" w:rsidRDefault="008954BC" w:rsidP="008954BC">
            <w:pPr>
              <w:pStyle w:val="ab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>5.4. Содействие расширению финансирования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гражданского общества для вовлечения в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природоохранную деятельность</w:t>
            </w:r>
          </w:p>
          <w:p w14:paraId="2DCDB0D5" w14:textId="77777777" w:rsidR="008954BC" w:rsidRPr="008954BC" w:rsidRDefault="008954BC" w:rsidP="008954BC">
            <w:pPr>
              <w:pStyle w:val="ab"/>
              <w:rPr>
                <w:rFonts w:ascii="Arial" w:hAnsi="Arial" w:cs="Arial"/>
                <w:lang w:eastAsia="ru-RU"/>
              </w:rPr>
            </w:pPr>
          </w:p>
          <w:p w14:paraId="69C7E8D6" w14:textId="7ADA8FDB" w:rsidR="003648C3" w:rsidRPr="008954BC" w:rsidRDefault="003648C3" w:rsidP="008954BC">
            <w:pPr>
              <w:pStyle w:val="ab"/>
              <w:rPr>
                <w:rFonts w:ascii="Arial" w:hAnsi="Arial" w:cs="Arial"/>
              </w:rPr>
            </w:pPr>
            <w:r w:rsidRPr="008954BC">
              <w:rPr>
                <w:rFonts w:ascii="Arial" w:hAnsi="Arial" w:cs="Arial"/>
                <w:lang w:eastAsia="ru-RU"/>
              </w:rPr>
              <w:t xml:space="preserve">5.5. </w:t>
            </w:r>
            <w:r w:rsidRPr="008954BC">
              <w:rPr>
                <w:rFonts w:ascii="Arial" w:hAnsi="Arial" w:cs="Arial"/>
              </w:rPr>
              <w:t>Поддержка активного экологического образования</w:t>
            </w:r>
          </w:p>
          <w:p w14:paraId="353C37A1" w14:textId="77777777" w:rsidR="003648C3" w:rsidRPr="008954BC" w:rsidRDefault="003648C3" w:rsidP="003648C3">
            <w:pPr>
              <w:pStyle w:val="ab"/>
              <w:rPr>
                <w:rFonts w:ascii="Arial" w:hAnsi="Arial" w:cs="Arial"/>
              </w:rPr>
            </w:pPr>
          </w:p>
        </w:tc>
      </w:tr>
    </w:tbl>
    <w:p w14:paraId="3C3363F5" w14:textId="77777777" w:rsidR="00667B36" w:rsidRDefault="00667B36" w:rsidP="00B06FE5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1A8E9076" w14:textId="77777777" w:rsidR="00667B36" w:rsidRDefault="00667B36" w:rsidP="00B06FE5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6A48CC44" w14:textId="77777777" w:rsidR="00E11DB8" w:rsidRDefault="00E11DB8" w:rsidP="00B06FE5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  <w:sectPr w:rsidR="00E11DB8" w:rsidSect="00E11D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5D13EE6" w14:textId="404D6BC4" w:rsidR="00592E6B" w:rsidRDefault="00592E6B" w:rsidP="00B06FE5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lastRenderedPageBreak/>
        <w:t xml:space="preserve">Карта ключевых </w:t>
      </w:r>
      <w:r w:rsidR="00B0724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территорий</w:t>
      </w:r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биоразнообразия (</w:t>
      </w:r>
      <w:r w:rsidR="00B0724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КТБ</w:t>
      </w:r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>) К</w:t>
      </w:r>
      <w:r w:rsidR="00C66965" w:rsidRPr="00C6696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ыргызстана</w:t>
      </w:r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 </w:t>
      </w:r>
    </w:p>
    <w:p w14:paraId="4766AA23" w14:textId="77550F72" w:rsidR="00592E6B" w:rsidRPr="00B06FE5" w:rsidRDefault="008408B8" w:rsidP="00B06FE5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>
        <w:rPr>
          <w:rFonts w:cstheme="minorHAnsi"/>
          <w:noProof/>
          <w:lang w:eastAsia="ru-RU"/>
        </w:rPr>
        <w:drawing>
          <wp:inline distT="0" distB="0" distL="0" distR="0" wp14:anchorId="2DE401B5" wp14:editId="3AC37465">
            <wp:extent cx="6591300" cy="4324350"/>
            <wp:effectExtent l="0" t="0" r="0" b="0"/>
            <wp:docPr id="2" name="Рисунок 2" descr="all k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l kba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3" r="1262" b="-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9DD7A" w14:textId="77777777" w:rsidR="00592E6B" w:rsidRDefault="00592E6B" w:rsidP="00B06FE5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51D26637" w14:textId="027CFF7C" w:rsidR="00592E6B" w:rsidRDefault="00592E6B" w:rsidP="00B06FE5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1061EED3" w14:textId="77777777" w:rsidR="00DA79AD" w:rsidRDefault="00DA79AD" w:rsidP="00B06FE5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0FA81E1B" w14:textId="77777777" w:rsidR="00B06FE5" w:rsidRPr="00B06FE5" w:rsidRDefault="00592E6B" w:rsidP="00B06FE5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lastRenderedPageBreak/>
        <w:t>Карта приоритетных коридоров в Горных экосистемах Центральной Азии</w:t>
      </w:r>
    </w:p>
    <w:p w14:paraId="3F97A848" w14:textId="11039422" w:rsidR="00B06FE5" w:rsidRPr="00B06FE5" w:rsidRDefault="008408B8" w:rsidP="00B06FE5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>
        <w:rPr>
          <w:rFonts w:eastAsia="Times New Roman" w:cstheme="minorHAnsi"/>
          <w:noProof/>
          <w:lang w:eastAsia="ru-RU"/>
        </w:rPr>
        <w:drawing>
          <wp:inline distT="0" distB="0" distL="0" distR="0" wp14:anchorId="29E800AF" wp14:editId="1B5B1A10">
            <wp:extent cx="6172200" cy="3352800"/>
            <wp:effectExtent l="0" t="0" r="0" b="0"/>
            <wp:docPr id="1" name="Рисунок 1" descr="priority corridor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ority corridor ma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FAE05" w14:textId="77777777" w:rsidR="00B06FE5" w:rsidRDefault="00B06FE5" w:rsidP="00B06FE5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</w:t>
      </w:r>
    </w:p>
    <w:p w14:paraId="3263C3D1" w14:textId="77777777" w:rsidR="00667B36" w:rsidRDefault="00667B36" w:rsidP="00B06FE5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  <w:sectPr w:rsidR="00667B36" w:rsidSect="00E11DB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385C0623" w14:textId="77777777" w:rsidR="00B06FE5" w:rsidRPr="00B06FE5" w:rsidRDefault="00B06FE5" w:rsidP="00B06FE5">
      <w:pPr>
        <w:shd w:val="clear" w:color="auto" w:fill="FFFFFF"/>
        <w:spacing w:after="255" w:line="312" w:lineRule="atLeast"/>
        <w:jc w:val="center"/>
        <w:outlineLvl w:val="3"/>
        <w:rPr>
          <w:rFonts w:ascii="Arial" w:eastAsia="Times New Roman" w:hAnsi="Arial" w:cs="Arial"/>
          <w:b/>
          <w:bCs/>
          <w:color w:val="313131"/>
          <w:sz w:val="27"/>
          <w:szCs w:val="27"/>
          <w:lang w:eastAsia="ru-RU"/>
        </w:rPr>
      </w:pPr>
      <w:r w:rsidRPr="00B06FE5">
        <w:rPr>
          <w:rFonts w:ascii="Arial" w:eastAsia="Times New Roman" w:hAnsi="Arial" w:cs="Arial"/>
          <w:b/>
          <w:bCs/>
          <w:color w:val="313131"/>
          <w:sz w:val="27"/>
          <w:szCs w:val="27"/>
          <w:lang w:eastAsia="ru-RU"/>
        </w:rPr>
        <w:lastRenderedPageBreak/>
        <w:t>ПЕРИОД</w:t>
      </w:r>
    </w:p>
    <w:p w14:paraId="3D64450E" w14:textId="261A12E2" w:rsidR="00B06FE5" w:rsidRPr="00B06FE5" w:rsidRDefault="00B06FE5" w:rsidP="00B06FE5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Проекты должны начаться в 202</w:t>
      </w:r>
      <w:r w:rsidR="00845E5A" w:rsidRPr="00845E5A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1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году. Продолжительность большинства проектов составляет 1-2 года. Все проекты должны быть завершены до июня 2024. </w:t>
      </w:r>
    </w:p>
    <w:p w14:paraId="4ABA09D8" w14:textId="77777777" w:rsidR="00B06FE5" w:rsidRPr="00B06FE5" w:rsidRDefault="00B06FE5" w:rsidP="00B06FE5">
      <w:pPr>
        <w:shd w:val="clear" w:color="auto" w:fill="FFFFFF"/>
        <w:spacing w:after="255" w:line="312" w:lineRule="atLeast"/>
        <w:jc w:val="center"/>
        <w:outlineLvl w:val="3"/>
        <w:rPr>
          <w:rFonts w:ascii="Arial" w:eastAsia="Times New Roman" w:hAnsi="Arial" w:cs="Arial"/>
          <w:b/>
          <w:bCs/>
          <w:color w:val="313131"/>
          <w:sz w:val="27"/>
          <w:szCs w:val="27"/>
          <w:lang w:eastAsia="ru-RU"/>
        </w:rPr>
      </w:pPr>
      <w:r w:rsidRPr="00B06FE5">
        <w:rPr>
          <w:rFonts w:ascii="Arial" w:eastAsia="Times New Roman" w:hAnsi="Arial" w:cs="Arial"/>
          <w:b/>
          <w:bCs/>
          <w:color w:val="313131"/>
          <w:sz w:val="27"/>
          <w:szCs w:val="27"/>
          <w:lang w:eastAsia="ru-RU"/>
        </w:rPr>
        <w:t>КАК ПОДАТЬ ЗАЯВКУ</w:t>
      </w:r>
    </w:p>
    <w:p w14:paraId="5E18828D" w14:textId="77777777" w:rsidR="00B06FE5" w:rsidRPr="00B06FE5" w:rsidRDefault="00B06FE5" w:rsidP="00B06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Пожалуйста, заполните </w:t>
      </w:r>
      <w:hyperlink r:id="rId17" w:history="1">
        <w:r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Форму заявки</w:t>
        </w:r>
      </w:hyperlink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и </w:t>
      </w:r>
      <w:hyperlink r:id="rId18" w:history="1">
        <w:r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Форму бюджета</w:t>
        </w:r>
      </w:hyperlink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. Эти формы, а так же дополнительная информация доступна на портале </w:t>
      </w:r>
      <w:hyperlink r:id="rId19" w:history="1">
        <w:r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www.mca.earth</w:t>
        </w:r>
      </w:hyperlink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.</w:t>
      </w:r>
    </w:p>
    <w:p w14:paraId="6D554851" w14:textId="77777777" w:rsidR="00B06FE5" w:rsidRPr="00B06FE5" w:rsidRDefault="00B06FE5" w:rsidP="00B06FE5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Ваша заявка может быть представлена на английском или русском языках. Претенденты должны представить заявку и бюджет в срок по электронной почте:</w:t>
      </w:r>
    </w:p>
    <w:p w14:paraId="7BC4373F" w14:textId="15CFC32E" w:rsidR="00592E6B" w:rsidRDefault="00B06FE5" w:rsidP="00B06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Татьяне </w:t>
      </w:r>
      <w:proofErr w:type="spellStart"/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Резниковой</w:t>
      </w:r>
      <w:proofErr w:type="spellEnd"/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, менеджеру малых грантов: </w:t>
      </w:r>
      <w:hyperlink r:id="rId20" w:history="1">
        <w:r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tatyana@argonet.org</w:t>
        </w:r>
      </w:hyperlink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, с копией </w:t>
      </w:r>
    </w:p>
    <w:p w14:paraId="53CB5638" w14:textId="0DBB8929" w:rsidR="00845E5A" w:rsidRDefault="00845E5A" w:rsidP="00845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</w:pPr>
      <w:r w:rsidRPr="00845E5A">
        <w:rPr>
          <w:rFonts w:ascii="Arial" w:eastAsia="Times New Roman" w:hAnsi="Arial" w:cs="Arial"/>
          <w:bCs/>
          <w:color w:val="313131"/>
          <w:sz w:val="24"/>
          <w:szCs w:val="24"/>
          <w:lang w:eastAsia="ru-RU"/>
        </w:rPr>
        <w:t>Михаил</w:t>
      </w:r>
      <w:r w:rsidR="007F6930">
        <w:rPr>
          <w:rFonts w:ascii="Arial" w:eastAsia="Times New Roman" w:hAnsi="Arial" w:cs="Arial"/>
          <w:bCs/>
          <w:color w:val="313131"/>
          <w:sz w:val="24"/>
          <w:szCs w:val="24"/>
          <w:lang w:eastAsia="ru-RU"/>
        </w:rPr>
        <w:t>у</w:t>
      </w:r>
      <w:r w:rsidRPr="00845E5A">
        <w:rPr>
          <w:rFonts w:ascii="Arial" w:eastAsia="Times New Roman" w:hAnsi="Arial" w:cs="Arial"/>
          <w:bCs/>
          <w:color w:val="313131"/>
          <w:sz w:val="24"/>
          <w:szCs w:val="24"/>
          <w:lang w:eastAsia="ru-RU"/>
        </w:rPr>
        <w:t xml:space="preserve"> Яковлев</w:t>
      </w:r>
      <w:r w:rsidR="007F6930">
        <w:rPr>
          <w:rFonts w:ascii="Arial" w:eastAsia="Times New Roman" w:hAnsi="Arial" w:cs="Arial"/>
          <w:bCs/>
          <w:color w:val="313131"/>
          <w:sz w:val="24"/>
          <w:szCs w:val="24"/>
          <w:lang w:eastAsia="ru-RU"/>
        </w:rPr>
        <w:t>у</w:t>
      </w:r>
      <w:r w:rsidRPr="00845E5A">
        <w:rPr>
          <w:rFonts w:ascii="Arial" w:eastAsia="Times New Roman" w:hAnsi="Arial" w:cs="Arial"/>
          <w:bCs/>
          <w:color w:val="313131"/>
          <w:sz w:val="24"/>
          <w:szCs w:val="24"/>
          <w:lang w:eastAsia="ru-RU"/>
        </w:rPr>
        <w:t>,</w:t>
      </w:r>
      <w:r w:rsidRPr="00845E5A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</w:t>
      </w:r>
      <w:proofErr w:type="spellStart"/>
      <w:r w:rsidRPr="00845E5A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страновому</w:t>
      </w:r>
      <w:proofErr w:type="spellEnd"/>
      <w:r w:rsidRPr="00845E5A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координатору в Кыргызстане, </w:t>
      </w:r>
      <w:hyperlink r:id="rId21" w:history="1">
        <w:r w:rsidRPr="00845E5A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mihey-painter@mail.ru</w:t>
        </w:r>
      </w:hyperlink>
    </w:p>
    <w:p w14:paraId="44374570" w14:textId="77777777" w:rsidR="00A25C79" w:rsidRDefault="00A25C79" w:rsidP="00A25C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3188546A" w14:textId="4A2D3AD8" w:rsidR="00B06FE5" w:rsidRPr="00B06FE5" w:rsidRDefault="00B06FE5" w:rsidP="00B06FE5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Вы получите ответное сообщение от нас, подтверждающее вашу заявку.</w:t>
      </w:r>
    </w:p>
    <w:p w14:paraId="082D1875" w14:textId="77777777" w:rsidR="00A25C79" w:rsidRDefault="00A25C79" w:rsidP="00A25C79">
      <w:pPr>
        <w:pStyle w:val="ab"/>
        <w:rPr>
          <w:rFonts w:ascii="Arial" w:hAnsi="Arial" w:cs="Arial"/>
          <w:sz w:val="24"/>
          <w:szCs w:val="24"/>
        </w:rPr>
      </w:pPr>
      <w:r w:rsidRPr="00CD2387">
        <w:rPr>
          <w:rFonts w:ascii="Arial" w:hAnsi="Arial" w:cs="Arial"/>
          <w:sz w:val="24"/>
          <w:szCs w:val="24"/>
        </w:rPr>
        <w:t xml:space="preserve">Процесс рассмотрения заявок займет около </w:t>
      </w:r>
      <w:r w:rsidRPr="00CD2387">
        <w:rPr>
          <w:rFonts w:ascii="Arial" w:hAnsi="Arial" w:cs="Arial"/>
          <w:b/>
          <w:sz w:val="24"/>
          <w:szCs w:val="24"/>
        </w:rPr>
        <w:t>6 недель</w:t>
      </w:r>
      <w:r w:rsidRPr="00CD2387">
        <w:rPr>
          <w:rFonts w:ascii="Arial" w:hAnsi="Arial" w:cs="Arial"/>
          <w:sz w:val="24"/>
          <w:szCs w:val="24"/>
        </w:rPr>
        <w:t xml:space="preserve"> с даты окончания принятия заявок. Комитет по рассмотрению, состоящий из экспертов высокого уровня, отбирает наиболее сильные предложения, которые отвечают критериям приемлемости и требованиям, как представлено в </w:t>
      </w:r>
      <w:hyperlink r:id="rId22" w:history="1">
        <w:r w:rsidRPr="00CD2387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Форме экспертной оценки</w:t>
        </w:r>
      </w:hyperlink>
      <w:r w:rsidRPr="00CD2387">
        <w:rPr>
          <w:rFonts w:ascii="Arial" w:hAnsi="Arial" w:cs="Arial"/>
          <w:sz w:val="24"/>
          <w:szCs w:val="24"/>
        </w:rPr>
        <w:t xml:space="preserve">. </w:t>
      </w:r>
    </w:p>
    <w:p w14:paraId="45100789" w14:textId="77777777" w:rsidR="00A25C79" w:rsidRDefault="00A25C79" w:rsidP="00A25C79">
      <w:pPr>
        <w:pStyle w:val="ab"/>
        <w:rPr>
          <w:rFonts w:ascii="Arial" w:hAnsi="Arial" w:cs="Arial"/>
          <w:sz w:val="24"/>
          <w:szCs w:val="24"/>
        </w:rPr>
      </w:pPr>
    </w:p>
    <w:p w14:paraId="12FDF41B" w14:textId="77777777" w:rsidR="00A25C79" w:rsidRPr="00CD2387" w:rsidRDefault="00A25C79" w:rsidP="00A25C79">
      <w:pPr>
        <w:pStyle w:val="ab"/>
        <w:rPr>
          <w:rFonts w:ascii="Arial" w:hAnsi="Arial" w:cs="Arial"/>
          <w:sz w:val="24"/>
          <w:szCs w:val="24"/>
        </w:rPr>
      </w:pPr>
      <w:r w:rsidRPr="00CD2387">
        <w:rPr>
          <w:rFonts w:ascii="Arial" w:hAnsi="Arial" w:cs="Arial"/>
          <w:sz w:val="24"/>
          <w:szCs w:val="24"/>
        </w:rPr>
        <w:t>Результаты оценки комитета по рассмотрению проектных предложений конфиденциальны и не подлежат разглашению и оспариванию.</w:t>
      </w:r>
    </w:p>
    <w:p w14:paraId="338A616A" w14:textId="77777777" w:rsidR="00A25C79" w:rsidRPr="00CD2387" w:rsidRDefault="00A25C79" w:rsidP="00A25C79">
      <w:pPr>
        <w:pStyle w:val="ab"/>
        <w:rPr>
          <w:rFonts w:ascii="Arial" w:hAnsi="Arial" w:cs="Arial"/>
          <w:sz w:val="24"/>
          <w:szCs w:val="24"/>
        </w:rPr>
      </w:pPr>
    </w:p>
    <w:p w14:paraId="5EC7DC6C" w14:textId="77777777" w:rsidR="00A25C79" w:rsidRPr="00CD2387" w:rsidRDefault="00A25C79" w:rsidP="00A25C79">
      <w:pPr>
        <w:pStyle w:val="ab"/>
        <w:rPr>
          <w:rFonts w:ascii="Arial" w:hAnsi="Arial" w:cs="Arial"/>
          <w:sz w:val="24"/>
          <w:szCs w:val="24"/>
        </w:rPr>
      </w:pPr>
      <w:r w:rsidRPr="00CD2387">
        <w:rPr>
          <w:rFonts w:ascii="Arial" w:hAnsi="Arial" w:cs="Arial"/>
          <w:sz w:val="24"/>
          <w:szCs w:val="24"/>
        </w:rPr>
        <w:t>Заявкам, прошедшим конкурс, будут предоставлен малый грант с заключением соглашения между WWF России, и заявителем («</w:t>
      </w:r>
      <w:proofErr w:type="spellStart"/>
      <w:r w:rsidRPr="00CD2387">
        <w:rPr>
          <w:rFonts w:ascii="Arial" w:hAnsi="Arial" w:cs="Arial"/>
          <w:sz w:val="24"/>
          <w:szCs w:val="24"/>
        </w:rPr>
        <w:t>Грантополучатель</w:t>
      </w:r>
      <w:proofErr w:type="spellEnd"/>
      <w:r w:rsidRPr="00CD2387">
        <w:rPr>
          <w:rFonts w:ascii="Arial" w:hAnsi="Arial" w:cs="Arial"/>
          <w:sz w:val="24"/>
          <w:szCs w:val="24"/>
        </w:rPr>
        <w:t>»).</w:t>
      </w:r>
    </w:p>
    <w:p w14:paraId="34600EED" w14:textId="77777777" w:rsidR="00A25C79" w:rsidRPr="00CD2387" w:rsidRDefault="00A25C79" w:rsidP="00A25C79">
      <w:pPr>
        <w:pStyle w:val="ab"/>
        <w:rPr>
          <w:rFonts w:ascii="Arial" w:hAnsi="Arial" w:cs="Arial"/>
          <w:sz w:val="24"/>
          <w:szCs w:val="24"/>
        </w:rPr>
      </w:pPr>
    </w:p>
    <w:p w14:paraId="64295EF4" w14:textId="77777777" w:rsidR="00A25C79" w:rsidRPr="00CD2387" w:rsidRDefault="00A25C79" w:rsidP="00A25C79">
      <w:pPr>
        <w:pStyle w:val="ab"/>
        <w:rPr>
          <w:rFonts w:ascii="Arial" w:hAnsi="Arial" w:cs="Arial"/>
          <w:sz w:val="24"/>
          <w:szCs w:val="24"/>
        </w:rPr>
      </w:pPr>
      <w:r w:rsidRPr="00CD2387">
        <w:rPr>
          <w:rFonts w:ascii="Arial" w:hAnsi="Arial" w:cs="Arial"/>
          <w:sz w:val="24"/>
          <w:szCs w:val="24"/>
        </w:rPr>
        <w:t xml:space="preserve">Список проектных заявок и организаций, прошедших конкурсный отбор и получившие право на финансирование будет опубликован на сайте </w:t>
      </w:r>
      <w:hyperlink r:id="rId23" w:history="1">
        <w:r w:rsidRPr="00CD2387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www.mca.earth</w:t>
        </w:r>
      </w:hyperlink>
      <w:r w:rsidRPr="00CD2387">
        <w:rPr>
          <w:rFonts w:ascii="Arial" w:hAnsi="Arial" w:cs="Arial"/>
          <w:sz w:val="24"/>
          <w:szCs w:val="24"/>
        </w:rPr>
        <w:t>.</w:t>
      </w:r>
    </w:p>
    <w:p w14:paraId="222CB413" w14:textId="77777777" w:rsidR="00A25C79" w:rsidRPr="00CD2387" w:rsidRDefault="00A25C79" w:rsidP="00A25C79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49E5F651" w14:textId="77777777" w:rsidR="00A25C79" w:rsidRDefault="00A25C79" w:rsidP="00A25C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</w:pPr>
      <w:r w:rsidRPr="00CD2387">
        <w:rPr>
          <w:rFonts w:ascii="Arial" w:eastAsia="Times New Roman" w:hAnsi="Arial" w:cs="Arial"/>
          <w:sz w:val="24"/>
          <w:szCs w:val="24"/>
          <w:lang w:eastAsia="ru-RU"/>
        </w:rPr>
        <w:t xml:space="preserve">Мы оставляем за собой право просить </w:t>
      </w:r>
      <w:proofErr w:type="spellStart"/>
      <w:r w:rsidRPr="00CD2387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Грантополучателя</w:t>
      </w:r>
      <w:proofErr w:type="spellEnd"/>
      <w:r w:rsidRPr="00CD2387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внести изменения в проект и планируемые мероприятия, если такие изменения будут рекомендованы нашей группой экспертов. Гранты будут номинированы в долларах США, а соглашения о грантах будут заключатся на английском или русском языках. Образец письма о соглашении о предоставлении гранта можно найти на странице </w:t>
      </w:r>
      <w:hyperlink r:id="rId24" w:history="1">
        <w:r w:rsidRPr="00CD2387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Документы.</w:t>
        </w:r>
      </w:hyperlink>
    </w:p>
    <w:p w14:paraId="7F102F6E" w14:textId="77777777" w:rsidR="00A25C79" w:rsidRDefault="00A25C79" w:rsidP="00A25C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</w:pPr>
    </w:p>
    <w:p w14:paraId="7F544626" w14:textId="16275C64" w:rsidR="00B06FE5" w:rsidRPr="00B06FE5" w:rsidRDefault="00B06FE5" w:rsidP="00A25C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Мы оставляем за собой право просить </w:t>
      </w:r>
      <w:proofErr w:type="spellStart"/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Грантополучателя</w:t>
      </w:r>
      <w:proofErr w:type="spellEnd"/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внести изменения в проект и планируемые мероприятия, если такие изменения будут рекомендованы нашей группой экспертов. Гранты будут номинированы в долларах США, а соглашения о грантах будут заключатся на английском или русском языках. Образец письма о соглашении о предоставлении гранта можно найти на странице </w:t>
      </w:r>
      <w:proofErr w:type="spellStart"/>
      <w:r w:rsidR="00C45847">
        <w:fldChar w:fldCharType="begin"/>
      </w:r>
      <w:r w:rsidR="00C45847">
        <w:instrText xml:space="preserve"> HYPERLINK "https://www.mca.earth/dokumenty/" </w:instrText>
      </w:r>
      <w:r w:rsidR="00C45847">
        <w:fldChar w:fldCharType="separate"/>
      </w:r>
      <w:r w:rsidRPr="00B06FE5"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  <w:t>Grantee</w:t>
      </w:r>
      <w:proofErr w:type="spellEnd"/>
      <w:r w:rsidRPr="00B06FE5"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  <w:t xml:space="preserve"> </w:t>
      </w:r>
      <w:proofErr w:type="spellStart"/>
      <w:r w:rsidRPr="00B06FE5"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  <w:t>Portal</w:t>
      </w:r>
      <w:proofErr w:type="spellEnd"/>
      <w:r w:rsidRPr="00B06FE5"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  <w:t>.</w:t>
      </w:r>
      <w:r w:rsidR="00C45847"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  <w:fldChar w:fldCharType="end"/>
      </w:r>
    </w:p>
    <w:p w14:paraId="5F140B1A" w14:textId="77777777" w:rsidR="00B06FE5" w:rsidRPr="00B06FE5" w:rsidRDefault="00B06FE5" w:rsidP="00B13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</w:t>
      </w:r>
    </w:p>
    <w:p w14:paraId="7B945C24" w14:textId="77777777" w:rsidR="00AC0C85" w:rsidRDefault="00AC0C85">
      <w:pPr>
        <w:rPr>
          <w:rFonts w:ascii="Arial" w:eastAsia="Times New Roman" w:hAnsi="Arial" w:cs="Arial"/>
          <w:b/>
          <w:bCs/>
          <w:color w:val="31313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313131"/>
          <w:sz w:val="27"/>
          <w:szCs w:val="27"/>
          <w:lang w:eastAsia="ru-RU"/>
        </w:rPr>
        <w:br w:type="page"/>
      </w:r>
    </w:p>
    <w:p w14:paraId="1EFAC27C" w14:textId="5D756444" w:rsidR="00B06FE5" w:rsidRPr="00B06FE5" w:rsidRDefault="00B06FE5" w:rsidP="00B13ED4">
      <w:pPr>
        <w:shd w:val="clear" w:color="auto" w:fill="FFFFFF"/>
        <w:spacing w:after="0" w:line="312" w:lineRule="atLeast"/>
        <w:jc w:val="center"/>
        <w:outlineLvl w:val="3"/>
        <w:rPr>
          <w:rFonts w:ascii="Arial" w:eastAsia="Times New Roman" w:hAnsi="Arial" w:cs="Arial"/>
          <w:b/>
          <w:bCs/>
          <w:color w:val="313131"/>
          <w:sz w:val="27"/>
          <w:szCs w:val="27"/>
          <w:lang w:eastAsia="ru-RU"/>
        </w:rPr>
      </w:pPr>
      <w:r w:rsidRPr="00B06FE5">
        <w:rPr>
          <w:rFonts w:ascii="Arial" w:eastAsia="Times New Roman" w:hAnsi="Arial" w:cs="Arial"/>
          <w:b/>
          <w:bCs/>
          <w:color w:val="313131"/>
          <w:sz w:val="27"/>
          <w:szCs w:val="27"/>
          <w:lang w:eastAsia="ru-RU"/>
        </w:rPr>
        <w:lastRenderedPageBreak/>
        <w:t>СПРАВОЧНЫЕ МАТЕРИАЛЫ</w:t>
      </w:r>
    </w:p>
    <w:p w14:paraId="4C254E6C" w14:textId="77777777" w:rsidR="00B13ED4" w:rsidRDefault="00B13ED4" w:rsidP="00B13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1503C0F4" w14:textId="7FE8B167" w:rsidR="00B06FE5" w:rsidRDefault="00B06FE5" w:rsidP="00B13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Всем заявителям рекомендуется просмотреть материал Очаг </w:t>
      </w:r>
      <w:r w:rsid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Б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иоразнообразия в </w:t>
      </w:r>
      <w:r w:rsid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Г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орах Центральной Азии, который служит стратегическим документом для </w:t>
      </w:r>
      <w:proofErr w:type="spellStart"/>
      <w:r w:rsid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грантовой</w:t>
      </w:r>
      <w:proofErr w:type="spellEnd"/>
      <w:r w:rsidR="0056268F" w:rsidRPr="0088288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деятельност</w:t>
      </w:r>
      <w:r w:rsid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и</w:t>
      </w:r>
      <w:r w:rsidR="0056268F" w:rsidRPr="0088288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CEPF, </w:t>
      </w:r>
      <w:r w:rsid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и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содержит более подробную информацию о видах деятельности, которые CEPF будет финансировать в рамках </w:t>
      </w:r>
      <w:r w:rsid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проекта</w:t>
      </w:r>
      <w:r w:rsidR="00B13ED4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:</w:t>
      </w:r>
    </w:p>
    <w:p w14:paraId="1CEAAAA4" w14:textId="77777777" w:rsidR="00B13ED4" w:rsidRPr="00B06FE5" w:rsidRDefault="00B13ED4" w:rsidP="00B13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4C0E0311" w14:textId="21B5F808" w:rsidR="00B06FE5" w:rsidRPr="00B06FE5" w:rsidRDefault="00B06FE5" w:rsidP="00B13ED4">
      <w:pPr>
        <w:numPr>
          <w:ilvl w:val="0"/>
          <w:numId w:val="5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Ecosystem Profile: </w:t>
      </w:r>
      <w:hyperlink r:id="rId25" w:history="1">
        <w:r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val="en-US" w:eastAsia="ru-RU"/>
          </w:rPr>
          <w:t>English</w:t>
        </w:r>
      </w:hyperlink>
      <w:r w:rsidRPr="00B06FE5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 xml:space="preserve">, 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Очаг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 xml:space="preserve"> 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биоразнообразия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 </w:t>
      </w:r>
      <w:hyperlink r:id="rId26" w:history="1">
        <w:r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val="en-US" w:eastAsia="ru-RU"/>
          </w:rPr>
          <w:t>Russian</w:t>
        </w:r>
      </w:hyperlink>
    </w:p>
    <w:p w14:paraId="25CB2C1F" w14:textId="77777777" w:rsidR="0056268F" w:rsidRDefault="00B06FE5" w:rsidP="00B13ED4">
      <w:pPr>
        <w:numPr>
          <w:ilvl w:val="0"/>
          <w:numId w:val="5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Ecosystem Profile Summary: </w:t>
      </w:r>
      <w:hyperlink r:id="rId27" w:history="1">
        <w:r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val="en-US" w:eastAsia="ru-RU"/>
          </w:rPr>
          <w:t>English</w:t>
        </w:r>
      </w:hyperlink>
      <w:r w:rsidRPr="00B06FE5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 xml:space="preserve">, 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Очаги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 xml:space="preserve"> 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биоразнообразия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 xml:space="preserve"> (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Резюме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) </w:t>
      </w:r>
      <w:hyperlink r:id="rId28" w:history="1">
        <w:r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val="en-US" w:eastAsia="ru-RU"/>
          </w:rPr>
          <w:t>Russian</w:t>
        </w:r>
      </w:hyperlink>
    </w:p>
    <w:p w14:paraId="1B9249D0" w14:textId="77777777" w:rsidR="00B13ED4" w:rsidRPr="00C45847" w:rsidRDefault="00B13ED4" w:rsidP="00B13ED4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</w:pPr>
    </w:p>
    <w:p w14:paraId="3690D4F1" w14:textId="45C46CE4" w:rsidR="0056268F" w:rsidRPr="0056268F" w:rsidRDefault="00B06FE5" w:rsidP="00B13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CEPF привержена внедрению гендерной проблематики в свой портфель. Заявителям следует разрабатывать проекты и писать предложения, учитывающие гендерные вопросы при достижении их природоохранного воздействия. CEPF разработал несколько ресурсов, которые могут помочь заявителям в разработке, осуществлении и оценке проектов с </w:t>
      </w:r>
      <w:r w:rsidR="00B13ED4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учетом гендерной проблематики (</w:t>
      </w:r>
      <w:hyperlink r:id="rId29" w:history="1">
        <w:r w:rsidRPr="0056268F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CEPF Гендер</w:t>
        </w:r>
      </w:hyperlink>
      <w:r w:rsidRP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) и понять, что ожидает CEPF от заявки (</w:t>
      </w:r>
      <w:hyperlink r:id="rId30" w:history="1">
        <w:r w:rsidRPr="0056268F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Общая информация о</w:t>
        </w:r>
      </w:hyperlink>
      <w:r w:rsidRP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гендере). Просмотрите </w:t>
      </w:r>
      <w:hyperlink r:id="rId31" w:history="1">
        <w:r w:rsidRPr="0056268F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 xml:space="preserve">CEPF </w:t>
        </w:r>
        <w:proofErr w:type="spellStart"/>
        <w:r w:rsidRPr="0056268F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and</w:t>
        </w:r>
        <w:proofErr w:type="spellEnd"/>
        <w:r w:rsidRPr="0056268F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56268F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Gender</w:t>
        </w:r>
        <w:proofErr w:type="spellEnd"/>
        <w:r w:rsidRPr="0056268F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56268F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webpage</w:t>
        </w:r>
        <w:proofErr w:type="spellEnd"/>
      </w:hyperlink>
      <w:r w:rsidRP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 (страница CEPF по вопросам гендера), чтобы узнать больше о том, как CEPF ведет учет гендерной проблематики в </w:t>
      </w:r>
      <w:r w:rsid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финансируемых проектах</w:t>
      </w:r>
      <w:r w:rsidRP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.</w:t>
      </w:r>
    </w:p>
    <w:p w14:paraId="64385D58" w14:textId="0DE21D75" w:rsidR="00B06FE5" w:rsidRPr="00C45847" w:rsidRDefault="00B06FE5" w:rsidP="00B13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Все проекты должны соответствовать политике безопасности. Вы можете найти ее </w:t>
      </w:r>
      <w:hyperlink r:id="rId32" w:history="1">
        <w:r w:rsidRPr="0056268F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здесь</w:t>
        </w:r>
      </w:hyperlink>
      <w:r w:rsidRP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, а также на </w:t>
      </w:r>
      <w:proofErr w:type="spellStart"/>
      <w:r w:rsidR="00C45847">
        <w:fldChar w:fldCharType="begin"/>
      </w:r>
      <w:r w:rsidR="00C45847">
        <w:instrText xml:space="preserve"> HYPERLINK "http://www.mca.earth/" </w:instrText>
      </w:r>
      <w:r w:rsidR="00C45847">
        <w:fldChar w:fldCharType="separate"/>
      </w:r>
      <w:r w:rsidRPr="0056268F"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  <w:t>Grantee</w:t>
      </w:r>
      <w:proofErr w:type="spellEnd"/>
      <w:r w:rsidRPr="0056268F"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  <w:t xml:space="preserve"> </w:t>
      </w:r>
      <w:proofErr w:type="spellStart"/>
      <w:r w:rsidRPr="0056268F"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  <w:t>Portal</w:t>
      </w:r>
      <w:proofErr w:type="spellEnd"/>
      <w:r w:rsidR="00C45847"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  <w:fldChar w:fldCharType="end"/>
      </w:r>
      <w:r w:rsidRP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.</w:t>
      </w:r>
    </w:p>
    <w:p w14:paraId="2DC79FA9" w14:textId="77777777" w:rsidR="0056268F" w:rsidRDefault="0056268F" w:rsidP="00B13ED4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6161F606" w14:textId="6D45E74E" w:rsidR="00B06FE5" w:rsidRPr="00B06FE5" w:rsidRDefault="00B06FE5" w:rsidP="00B13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Дополнительная информация (только на английском):</w:t>
      </w:r>
    </w:p>
    <w:p w14:paraId="06282417" w14:textId="77777777" w:rsidR="00B06FE5" w:rsidRPr="00B06FE5" w:rsidRDefault="007E63AD" w:rsidP="00B13ED4">
      <w:pPr>
        <w:numPr>
          <w:ilvl w:val="0"/>
          <w:numId w:val="6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hyperlink r:id="rId33" w:history="1">
        <w:proofErr w:type="spellStart"/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Before</w:t>
        </w:r>
        <w:proofErr w:type="spellEnd"/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You</w:t>
        </w:r>
        <w:proofErr w:type="spellEnd"/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Apply</w:t>
        </w:r>
        <w:proofErr w:type="spellEnd"/>
      </w:hyperlink>
    </w:p>
    <w:p w14:paraId="4CFD4D03" w14:textId="77777777" w:rsidR="00B06FE5" w:rsidRPr="00B06FE5" w:rsidRDefault="007E63AD" w:rsidP="00B13ED4">
      <w:pPr>
        <w:numPr>
          <w:ilvl w:val="0"/>
          <w:numId w:val="6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</w:pPr>
      <w:hyperlink r:id="rId34" w:history="1"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val="en-US" w:eastAsia="ru-RU"/>
          </w:rPr>
          <w:t>12 Tips for Getting Your Grant Idea Funded</w:t>
        </w:r>
      </w:hyperlink>
    </w:p>
    <w:p w14:paraId="2C8050F2" w14:textId="77777777" w:rsidR="00B06FE5" w:rsidRPr="00B06FE5" w:rsidRDefault="007E63AD" w:rsidP="00B13ED4">
      <w:pPr>
        <w:numPr>
          <w:ilvl w:val="0"/>
          <w:numId w:val="6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hyperlink r:id="rId35" w:history="1"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 xml:space="preserve">CEPF </w:t>
        </w:r>
        <w:proofErr w:type="spellStart"/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Project</w:t>
        </w:r>
        <w:proofErr w:type="spellEnd"/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Database</w:t>
        </w:r>
        <w:proofErr w:type="spellEnd"/>
      </w:hyperlink>
    </w:p>
    <w:p w14:paraId="51AE1A1F" w14:textId="77777777" w:rsidR="00B06FE5" w:rsidRPr="00B06FE5" w:rsidRDefault="007E63AD" w:rsidP="00B13ED4">
      <w:pPr>
        <w:numPr>
          <w:ilvl w:val="0"/>
          <w:numId w:val="6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hyperlink r:id="rId36" w:history="1">
        <w:proofErr w:type="spellStart"/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Life</w:t>
        </w:r>
        <w:proofErr w:type="spellEnd"/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Cycle</w:t>
        </w:r>
        <w:proofErr w:type="spellEnd"/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of</w:t>
        </w:r>
        <w:proofErr w:type="spellEnd"/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 xml:space="preserve"> a </w:t>
        </w:r>
        <w:proofErr w:type="spellStart"/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Grant</w:t>
        </w:r>
        <w:proofErr w:type="spellEnd"/>
      </w:hyperlink>
    </w:p>
    <w:p w14:paraId="1F2CF8AC" w14:textId="77777777" w:rsidR="00B06FE5" w:rsidRPr="00B06FE5" w:rsidRDefault="00B06FE5" w:rsidP="00B13ED4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</w:t>
      </w:r>
    </w:p>
    <w:p w14:paraId="1B4C970F" w14:textId="77777777" w:rsidR="00B06FE5" w:rsidRPr="00B06FE5" w:rsidRDefault="00B06FE5" w:rsidP="00B13ED4">
      <w:pPr>
        <w:shd w:val="clear" w:color="auto" w:fill="FFFFFF"/>
        <w:spacing w:after="0" w:line="312" w:lineRule="atLeast"/>
        <w:jc w:val="center"/>
        <w:outlineLvl w:val="3"/>
        <w:rPr>
          <w:rFonts w:ascii="Arial" w:eastAsia="Times New Roman" w:hAnsi="Arial" w:cs="Arial"/>
          <w:b/>
          <w:bCs/>
          <w:color w:val="313131"/>
          <w:sz w:val="27"/>
          <w:szCs w:val="27"/>
          <w:lang w:eastAsia="ru-RU"/>
        </w:rPr>
      </w:pPr>
      <w:r w:rsidRPr="00B06FE5">
        <w:rPr>
          <w:rFonts w:ascii="Arial" w:eastAsia="Times New Roman" w:hAnsi="Arial" w:cs="Arial"/>
          <w:b/>
          <w:bCs/>
          <w:color w:val="313131"/>
          <w:sz w:val="27"/>
          <w:szCs w:val="27"/>
          <w:lang w:eastAsia="ru-RU"/>
        </w:rPr>
        <w:t>КОНТАКТЫ</w:t>
      </w:r>
    </w:p>
    <w:p w14:paraId="43C1D34D" w14:textId="77777777" w:rsidR="00B13ED4" w:rsidRDefault="00B13ED4" w:rsidP="00B13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644BD33E" w14:textId="076B8B0B" w:rsidR="00B06FE5" w:rsidRPr="00B06FE5" w:rsidRDefault="00B06FE5" w:rsidP="00B13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Заявителям рекомендуется задавать вопросы и обсуждать идеи и право на участие в проекте. Пожалуйста, обращайтесь:</w:t>
      </w:r>
    </w:p>
    <w:p w14:paraId="75CCE29F" w14:textId="77777777" w:rsidR="008408B8" w:rsidRPr="008408B8" w:rsidRDefault="008408B8" w:rsidP="008408B8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8408B8">
        <w:rPr>
          <w:rFonts w:ascii="Arial" w:eastAsia="Times New Roman" w:hAnsi="Arial" w:cs="Arial"/>
          <w:b/>
          <w:bCs/>
          <w:color w:val="313131"/>
          <w:sz w:val="24"/>
          <w:szCs w:val="24"/>
          <w:lang w:eastAsia="ru-RU"/>
        </w:rPr>
        <w:t>Михаил Яковлев,</w:t>
      </w:r>
      <w:r w:rsidRPr="008408B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+996 708 148 015, </w:t>
      </w:r>
      <w:hyperlink r:id="rId37" w:history="1">
        <w:r w:rsidRPr="008408B8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mihey-painter@mail.ru</w:t>
        </w:r>
      </w:hyperlink>
    </w:p>
    <w:p w14:paraId="66BB9331" w14:textId="77777777" w:rsidR="00B06FE5" w:rsidRPr="00B06FE5" w:rsidRDefault="00B06FE5" w:rsidP="00B13ED4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Татьяна </w:t>
      </w:r>
      <w:proofErr w:type="spellStart"/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Резникова</w:t>
      </w:r>
      <w:proofErr w:type="spellEnd"/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, менеджер малых грантов: </w:t>
      </w:r>
      <w:hyperlink r:id="rId38" w:history="1">
        <w:r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tatyana@argonet.org</w:t>
        </w:r>
      </w:hyperlink>
    </w:p>
    <w:p w14:paraId="450AA7A0" w14:textId="77777777" w:rsidR="00B06FE5" w:rsidRPr="00B06FE5" w:rsidRDefault="00B06FE5" w:rsidP="00B13ED4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Лиза Протас, Руководитель Группы исполнения проектов: </w:t>
      </w:r>
      <w:hyperlink r:id="rId39" w:history="1">
        <w:r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lprotas@wwf.ru</w:t>
        </w:r>
      </w:hyperlink>
    </w:p>
    <w:p w14:paraId="096CFF5C" w14:textId="3DEB0348" w:rsidR="009673A7" w:rsidRPr="005F12D0" w:rsidRDefault="00B06FE5" w:rsidP="00B13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</w:t>
      </w:r>
    </w:p>
    <w:sectPr w:rsidR="009673A7" w:rsidRPr="005F12D0" w:rsidSect="00667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226E"/>
    <w:multiLevelType w:val="multilevel"/>
    <w:tmpl w:val="FBDA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55B30"/>
    <w:multiLevelType w:val="hybridMultilevel"/>
    <w:tmpl w:val="2BD01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83F05"/>
    <w:multiLevelType w:val="multilevel"/>
    <w:tmpl w:val="B9568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6F0BB6"/>
    <w:multiLevelType w:val="multilevel"/>
    <w:tmpl w:val="D152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883425"/>
    <w:multiLevelType w:val="multilevel"/>
    <w:tmpl w:val="3542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F925AD"/>
    <w:multiLevelType w:val="hybridMultilevel"/>
    <w:tmpl w:val="2BDAD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20FF0"/>
    <w:multiLevelType w:val="hybridMultilevel"/>
    <w:tmpl w:val="4B9CF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502F9"/>
    <w:multiLevelType w:val="hybridMultilevel"/>
    <w:tmpl w:val="8D7E9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6157A"/>
    <w:multiLevelType w:val="multilevel"/>
    <w:tmpl w:val="511E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191DF0"/>
    <w:multiLevelType w:val="multilevel"/>
    <w:tmpl w:val="5D02A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DB6A67"/>
    <w:multiLevelType w:val="hybridMultilevel"/>
    <w:tmpl w:val="734A6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61C2D"/>
    <w:multiLevelType w:val="multilevel"/>
    <w:tmpl w:val="4AF0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9"/>
  </w:num>
  <w:num w:numId="4">
    <w:abstractNumId w:val="2"/>
  </w:num>
  <w:num w:numId="5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5"/>
  </w:num>
  <w:num w:numId="9">
    <w:abstractNumId w:val="6"/>
  </w:num>
  <w:num w:numId="10">
    <w:abstractNumId w:val="10"/>
  </w:num>
  <w:num w:numId="11">
    <w:abstractNumId w:val="7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A7"/>
    <w:rsid w:val="00015EFA"/>
    <w:rsid w:val="000731AD"/>
    <w:rsid w:val="000A6943"/>
    <w:rsid w:val="001E5E7F"/>
    <w:rsid w:val="00261EBF"/>
    <w:rsid w:val="00273A24"/>
    <w:rsid w:val="002962F8"/>
    <w:rsid w:val="0032782E"/>
    <w:rsid w:val="003648C3"/>
    <w:rsid w:val="003B0EA2"/>
    <w:rsid w:val="003E179D"/>
    <w:rsid w:val="0048042F"/>
    <w:rsid w:val="00520E96"/>
    <w:rsid w:val="00541BB8"/>
    <w:rsid w:val="0056268F"/>
    <w:rsid w:val="0057411A"/>
    <w:rsid w:val="00591DEC"/>
    <w:rsid w:val="00592E6B"/>
    <w:rsid w:val="005F12D0"/>
    <w:rsid w:val="00667B36"/>
    <w:rsid w:val="00685D62"/>
    <w:rsid w:val="00736319"/>
    <w:rsid w:val="007E63AD"/>
    <w:rsid w:val="007F6930"/>
    <w:rsid w:val="00817B81"/>
    <w:rsid w:val="008408B8"/>
    <w:rsid w:val="008431D6"/>
    <w:rsid w:val="00845E5A"/>
    <w:rsid w:val="00893BA7"/>
    <w:rsid w:val="008954BC"/>
    <w:rsid w:val="008A0576"/>
    <w:rsid w:val="008D734D"/>
    <w:rsid w:val="00903E82"/>
    <w:rsid w:val="009673A7"/>
    <w:rsid w:val="009B3D3E"/>
    <w:rsid w:val="00A12F91"/>
    <w:rsid w:val="00A25C79"/>
    <w:rsid w:val="00AC0C85"/>
    <w:rsid w:val="00AF547E"/>
    <w:rsid w:val="00B06FE5"/>
    <w:rsid w:val="00B0724F"/>
    <w:rsid w:val="00B13ED4"/>
    <w:rsid w:val="00B84253"/>
    <w:rsid w:val="00C45847"/>
    <w:rsid w:val="00C66965"/>
    <w:rsid w:val="00CD4704"/>
    <w:rsid w:val="00DA79AD"/>
    <w:rsid w:val="00DB5C7D"/>
    <w:rsid w:val="00DD1E07"/>
    <w:rsid w:val="00DD77AD"/>
    <w:rsid w:val="00DF0995"/>
    <w:rsid w:val="00E11DB8"/>
    <w:rsid w:val="00E96BCE"/>
    <w:rsid w:val="00F12077"/>
    <w:rsid w:val="00F25662"/>
    <w:rsid w:val="00FB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EA73"/>
  <w15:chartTrackingRefBased/>
  <w15:docId w15:val="{C8595205-2A09-48AC-B1AF-D8B7AC15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6F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06F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F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6F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6FE5"/>
    <w:rPr>
      <w:b/>
      <w:bCs/>
    </w:rPr>
  </w:style>
  <w:style w:type="character" w:styleId="a5">
    <w:name w:val="Hyperlink"/>
    <w:basedOn w:val="a0"/>
    <w:uiPriority w:val="99"/>
    <w:unhideWhenUsed/>
    <w:rsid w:val="00B06FE5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DD1E07"/>
    <w:pPr>
      <w:ind w:left="720"/>
      <w:contextualSpacing/>
    </w:pPr>
  </w:style>
  <w:style w:type="character" w:customStyle="1" w:styleId="w">
    <w:name w:val="w"/>
    <w:basedOn w:val="a0"/>
    <w:rsid w:val="00DF0995"/>
  </w:style>
  <w:style w:type="paragraph" w:styleId="a8">
    <w:name w:val="annotation text"/>
    <w:basedOn w:val="a"/>
    <w:link w:val="a9"/>
    <w:uiPriority w:val="99"/>
    <w:semiHidden/>
    <w:unhideWhenUsed/>
    <w:rsid w:val="001E5E7F"/>
    <w:pPr>
      <w:spacing w:after="20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E5E7F"/>
    <w:rPr>
      <w:sz w:val="20"/>
      <w:szCs w:val="20"/>
    </w:rPr>
  </w:style>
  <w:style w:type="paragraph" w:customStyle="1" w:styleId="Default">
    <w:name w:val="Default"/>
    <w:rsid w:val="001E5E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a">
    <w:name w:val="Table Grid"/>
    <w:basedOn w:val="a1"/>
    <w:uiPriority w:val="39"/>
    <w:rsid w:val="0036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648C3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520E96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0E96"/>
    <w:pPr>
      <w:spacing w:after="160"/>
    </w:pPr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0E96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20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20E96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basedOn w:val="a0"/>
    <w:link w:val="a6"/>
    <w:uiPriority w:val="34"/>
    <w:locked/>
    <w:rsid w:val="00DA7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6908">
          <w:marLeft w:val="0"/>
          <w:marRight w:val="0"/>
          <w:marTop w:val="0"/>
          <w:marBottom w:val="1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ca.earth/files/mountains-central-asia-ecosystem-profile-russian.pdf" TargetMode="External"/><Relationship Id="rId18" Type="http://schemas.openxmlformats.org/officeDocument/2006/relationships/hyperlink" Target="https://www.mca.earth/files/forma_biudzheta.xlsx" TargetMode="External"/><Relationship Id="rId26" Type="http://schemas.openxmlformats.org/officeDocument/2006/relationships/hyperlink" Target="https://www.mca.earth/files/mountains-central-asia-ecosystem-profile-russian.pdf" TargetMode="External"/><Relationship Id="rId39" Type="http://schemas.openxmlformats.org/officeDocument/2006/relationships/hyperlink" Target="mailto:lprotas@wwf.ru" TargetMode="External"/><Relationship Id="rId21" Type="http://schemas.openxmlformats.org/officeDocument/2006/relationships/hyperlink" Target="mailto:mihey-painter@mail.ru" TargetMode="External"/><Relationship Id="rId34" Type="http://schemas.openxmlformats.org/officeDocument/2006/relationships/hyperlink" Target="https://www.cepf.net/stories/12-tips-getting-your-grant-idea-funded" TargetMode="External"/><Relationship Id="rId7" Type="http://schemas.openxmlformats.org/officeDocument/2006/relationships/hyperlink" Target="https://www.mca.earth/files/mountains-central-asia-ecosystem-profile-russian.pdf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mailto:tatyana@argonet.org" TargetMode="External"/><Relationship Id="rId29" Type="http://schemas.openxmlformats.org/officeDocument/2006/relationships/hyperlink" Target="https://www.mca.earth/dokumenty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epf.net/our-work/biodiversity-hotspots/mountains-central-asia" TargetMode="External"/><Relationship Id="rId11" Type="http://schemas.openxmlformats.org/officeDocument/2006/relationships/hyperlink" Target="https://www.cepf.net/grants/before-you-apply/safeguards" TargetMode="External"/><Relationship Id="rId24" Type="http://schemas.openxmlformats.org/officeDocument/2006/relationships/hyperlink" Target="https://www.mca.earth/dokumenty/" TargetMode="External"/><Relationship Id="rId32" Type="http://schemas.openxmlformats.org/officeDocument/2006/relationships/hyperlink" Target="https://www.cepf.net/sites/default/files/cepf-environmental-and-social-management_framework-june-2017.pdf" TargetMode="External"/><Relationship Id="rId37" Type="http://schemas.openxmlformats.org/officeDocument/2006/relationships/hyperlink" Target="mailto:mihey-painter@mail.ru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2.jpeg"/><Relationship Id="rId23" Type="http://schemas.openxmlformats.org/officeDocument/2006/relationships/hyperlink" Target="http://www.mca.earth" TargetMode="External"/><Relationship Id="rId28" Type="http://schemas.openxmlformats.org/officeDocument/2006/relationships/hyperlink" Target="https://www.cepf.net/sites/default/files/mountains-central-asia-ecosystem-profile-summary-russian.pdf" TargetMode="External"/><Relationship Id="rId36" Type="http://schemas.openxmlformats.org/officeDocument/2006/relationships/hyperlink" Target="https://www.cepf.net/grants/before-you-apply/life-cycle-of-grant" TargetMode="External"/><Relationship Id="rId10" Type="http://schemas.openxmlformats.org/officeDocument/2006/relationships/hyperlink" Target="https://www.cepf.net/our-work/biodiversity-hotspots/mountains-central-asia" TargetMode="External"/><Relationship Id="rId19" Type="http://schemas.openxmlformats.org/officeDocument/2006/relationships/hyperlink" Target="http://www.mca.earth/" TargetMode="External"/><Relationship Id="rId31" Type="http://schemas.openxmlformats.org/officeDocument/2006/relationships/hyperlink" Target="https://www.cepf.net/grants/before-you-apply/cepf-gend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ca.earth" TargetMode="External"/><Relationship Id="rId14" Type="http://schemas.openxmlformats.org/officeDocument/2006/relationships/hyperlink" Target="https://www.mca.earth/files/mountains-central-asia-ecosystem-profile-russian.pdf" TargetMode="External"/><Relationship Id="rId22" Type="http://schemas.openxmlformats.org/officeDocument/2006/relationships/hyperlink" Target="https://www.mca.earth/files/forma_ocenki_dlia_ekspertnoiy_gruppy_po_rassmotreniiu_zaiavok.docx" TargetMode="External"/><Relationship Id="rId27" Type="http://schemas.openxmlformats.org/officeDocument/2006/relationships/hyperlink" Target="https://www.cepf.net/sites/default/files/mountains-central-asia-ecosystem-profile-summary-english.pdf" TargetMode="External"/><Relationship Id="rId30" Type="http://schemas.openxmlformats.org/officeDocument/2006/relationships/hyperlink" Target="https://www.mca.earth/dokumenty/" TargetMode="External"/><Relationship Id="rId35" Type="http://schemas.openxmlformats.org/officeDocument/2006/relationships/hyperlink" Target="https://www.cepf.net/grants/grantee-projects" TargetMode="External"/><Relationship Id="rId8" Type="http://schemas.openxmlformats.org/officeDocument/2006/relationships/hyperlink" Target="http://www.wwf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mca.earth/dokumenty/" TargetMode="External"/><Relationship Id="rId17" Type="http://schemas.openxmlformats.org/officeDocument/2006/relationships/hyperlink" Target="https://www.mca.earth/files/forma_zaiavki.docx" TargetMode="External"/><Relationship Id="rId25" Type="http://schemas.openxmlformats.org/officeDocument/2006/relationships/hyperlink" Target="https://www.mca.earth/files/ecosystem_profile.pdf" TargetMode="External"/><Relationship Id="rId33" Type="http://schemas.openxmlformats.org/officeDocument/2006/relationships/hyperlink" Target="https://www.cepf.net/grants/before-you-apply" TargetMode="External"/><Relationship Id="rId38" Type="http://schemas.openxmlformats.org/officeDocument/2006/relationships/hyperlink" Target="mailto:tatyana@argonet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2367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Grigory Mazmaniants</dc:creator>
  <cp:keywords/>
  <dc:description/>
  <cp:lastModifiedBy>Tatyana Reznikova</cp:lastModifiedBy>
  <cp:revision>14</cp:revision>
  <dcterms:created xsi:type="dcterms:W3CDTF">2021-04-25T19:04:00Z</dcterms:created>
  <dcterms:modified xsi:type="dcterms:W3CDTF">2021-04-30T04:54:00Z</dcterms:modified>
</cp:coreProperties>
</file>